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AA8" w:rsidRPr="00927C73" w:rsidRDefault="006C16F8" w:rsidP="00BE31CD">
      <w:pPr>
        <w:spacing w:after="0"/>
        <w:jc w:val="both"/>
        <w:rPr>
          <w:rFonts w:ascii="Arial" w:hAnsi="Arial" w:cs="Arial"/>
          <w:b/>
          <w:sz w:val="24"/>
          <w:szCs w:val="24"/>
          <w:u w:val="double"/>
        </w:rPr>
      </w:pPr>
      <w:r w:rsidRPr="006C16F8">
        <w:rPr>
          <w:rFonts w:ascii="Arial" w:hAnsi="Arial" w:cs="Arial"/>
          <w:b/>
          <w:sz w:val="24"/>
          <w:szCs w:val="24"/>
        </w:rPr>
        <w:t>DICTAMEN DE LA COMISIÓN DE ATENCIÓN A GRUPOS VULNERABLES A LA</w:t>
      </w:r>
      <w:r w:rsidR="00E22CF0">
        <w:rPr>
          <w:rFonts w:ascii="Arial" w:hAnsi="Arial" w:cs="Arial"/>
          <w:b/>
          <w:sz w:val="24"/>
          <w:szCs w:val="24"/>
        </w:rPr>
        <w:t xml:space="preserve"> INICIATIVA</w:t>
      </w:r>
      <w:r w:rsidRPr="006C16F8">
        <w:rPr>
          <w:rFonts w:ascii="Arial" w:hAnsi="Arial" w:cs="Arial"/>
          <w:b/>
          <w:sz w:val="24"/>
          <w:szCs w:val="24"/>
        </w:rPr>
        <w:t xml:space="preserve"> CON PROYECTO DE DECRETO POR LAS QUE </w:t>
      </w:r>
      <w:r w:rsidR="00E22CF0">
        <w:rPr>
          <w:rFonts w:ascii="Arial" w:hAnsi="Arial" w:cs="Arial"/>
          <w:b/>
          <w:sz w:val="24"/>
          <w:szCs w:val="24"/>
        </w:rPr>
        <w:t>SE</w:t>
      </w:r>
      <w:r w:rsidR="00E22CF0" w:rsidRPr="00E22CF0">
        <w:rPr>
          <w:rFonts w:ascii="Arial" w:hAnsi="Arial" w:cs="Arial"/>
          <w:b/>
          <w:sz w:val="24"/>
          <w:szCs w:val="24"/>
        </w:rPr>
        <w:t xml:space="preserve"> REFORMA EL ARTÍCULO 7O. DE LA LEY GENERAL PARA LA INCLUSIÓN DE LAS PERSONAS CON DISCAPACIDAD, A CARGO DE LA DIPUTADA CLAUDIA EDITH ANAYA MOTA, DEL GRUPO PARLAMENTARIO DEL PRI</w:t>
      </w:r>
      <w:r w:rsidR="00574B26" w:rsidRPr="00927C73">
        <w:rPr>
          <w:rFonts w:ascii="Arial" w:hAnsi="Arial" w:cs="Arial"/>
          <w:b/>
          <w:sz w:val="24"/>
          <w:szCs w:val="24"/>
        </w:rPr>
        <w:t>.</w:t>
      </w:r>
    </w:p>
    <w:p w:rsidR="00B84AA8" w:rsidRPr="00927C73" w:rsidRDefault="00B84AA8" w:rsidP="00BE31CD">
      <w:pPr>
        <w:spacing w:after="0"/>
        <w:jc w:val="both"/>
        <w:rPr>
          <w:rFonts w:ascii="Arial" w:hAnsi="Arial" w:cs="Arial"/>
          <w:sz w:val="24"/>
          <w:szCs w:val="24"/>
        </w:rPr>
      </w:pPr>
    </w:p>
    <w:p w:rsidR="00B84AA8" w:rsidRPr="00927C73" w:rsidRDefault="00574B26" w:rsidP="00BE31CD">
      <w:pPr>
        <w:spacing w:after="0"/>
        <w:jc w:val="both"/>
        <w:rPr>
          <w:rFonts w:ascii="Arial" w:hAnsi="Arial" w:cs="Arial"/>
          <w:b/>
          <w:sz w:val="24"/>
          <w:szCs w:val="24"/>
        </w:rPr>
      </w:pPr>
      <w:r w:rsidRPr="00927C73">
        <w:rPr>
          <w:rFonts w:ascii="Arial" w:hAnsi="Arial" w:cs="Arial"/>
          <w:b/>
          <w:sz w:val="24"/>
          <w:szCs w:val="24"/>
        </w:rPr>
        <w:t>Honorable Asamblea:</w:t>
      </w:r>
    </w:p>
    <w:p w:rsidR="00B84AA8" w:rsidRPr="00927C73" w:rsidRDefault="00B84AA8" w:rsidP="00BE31CD">
      <w:pPr>
        <w:spacing w:after="0"/>
        <w:jc w:val="both"/>
        <w:rPr>
          <w:rFonts w:ascii="Arial" w:hAnsi="Arial" w:cs="Arial"/>
          <w:sz w:val="24"/>
          <w:szCs w:val="24"/>
        </w:rPr>
      </w:pPr>
    </w:p>
    <w:p w:rsidR="00574B26" w:rsidRPr="00927C73" w:rsidRDefault="00574B26" w:rsidP="00BE31CD">
      <w:pPr>
        <w:spacing w:after="0"/>
        <w:jc w:val="both"/>
        <w:rPr>
          <w:rFonts w:ascii="Arial" w:hAnsi="Arial" w:cs="Arial"/>
          <w:sz w:val="24"/>
          <w:szCs w:val="24"/>
        </w:rPr>
      </w:pPr>
      <w:r w:rsidRPr="00927C73">
        <w:rPr>
          <w:rFonts w:ascii="Arial" w:hAnsi="Arial" w:cs="Arial"/>
          <w:sz w:val="24"/>
          <w:szCs w:val="24"/>
        </w:rPr>
        <w:t xml:space="preserve">Con fundamento en lo dispuesto en los Artículos 39 y 45, numeral 6, incisos e) y f) de la Ley Orgánica del Congreso General de los Estados Unidos Mexicanos y; 80, </w:t>
      </w:r>
      <w:r w:rsidR="00746387">
        <w:rPr>
          <w:rFonts w:ascii="Arial" w:hAnsi="Arial" w:cs="Arial"/>
          <w:sz w:val="24"/>
          <w:szCs w:val="24"/>
        </w:rPr>
        <w:t>81</w:t>
      </w:r>
      <w:r w:rsidR="00FF7632">
        <w:rPr>
          <w:rFonts w:ascii="Arial" w:hAnsi="Arial" w:cs="Arial"/>
          <w:sz w:val="24"/>
          <w:szCs w:val="24"/>
        </w:rPr>
        <w:t xml:space="preserve"> numeral</w:t>
      </w:r>
      <w:r w:rsidR="00746387">
        <w:rPr>
          <w:rFonts w:ascii="Arial" w:hAnsi="Arial" w:cs="Arial"/>
          <w:sz w:val="24"/>
          <w:szCs w:val="24"/>
        </w:rPr>
        <w:t xml:space="preserve"> 2, </w:t>
      </w:r>
      <w:r w:rsidRPr="00927C73">
        <w:rPr>
          <w:rFonts w:ascii="Arial" w:hAnsi="Arial" w:cs="Arial"/>
          <w:sz w:val="24"/>
          <w:szCs w:val="24"/>
        </w:rPr>
        <w:t>84, 85, 157 numeral 1 fracción I, 167 numeral 4</w:t>
      </w:r>
      <w:r w:rsidR="00DD115E" w:rsidRPr="00927C73">
        <w:rPr>
          <w:rFonts w:ascii="Arial" w:hAnsi="Arial" w:cs="Arial"/>
          <w:sz w:val="24"/>
          <w:szCs w:val="24"/>
        </w:rPr>
        <w:t>,</w:t>
      </w:r>
      <w:r w:rsidRPr="00927C73">
        <w:rPr>
          <w:rFonts w:ascii="Arial" w:hAnsi="Arial" w:cs="Arial"/>
          <w:sz w:val="24"/>
          <w:szCs w:val="24"/>
        </w:rPr>
        <w:t xml:space="preserve"> 180 numeral 1, y 182 del Reglamento de Cámara de Diputados, la Comisión de Atención a Grupos Vulnerables somete a la consideración del Pleno de la Cámara de D</w:t>
      </w:r>
      <w:r w:rsidR="001444EF" w:rsidRPr="00927C73">
        <w:rPr>
          <w:rFonts w:ascii="Arial" w:hAnsi="Arial" w:cs="Arial"/>
          <w:sz w:val="24"/>
          <w:szCs w:val="24"/>
        </w:rPr>
        <w:t>iputados el Presente dictame</w:t>
      </w:r>
      <w:r w:rsidR="007D013C" w:rsidRPr="00927C73">
        <w:rPr>
          <w:rFonts w:ascii="Arial" w:hAnsi="Arial" w:cs="Arial"/>
          <w:sz w:val="24"/>
          <w:szCs w:val="24"/>
        </w:rPr>
        <w:t>n</w:t>
      </w:r>
      <w:r w:rsidR="00C646E0" w:rsidRPr="00927C73">
        <w:rPr>
          <w:rFonts w:ascii="Arial" w:hAnsi="Arial" w:cs="Arial"/>
          <w:sz w:val="24"/>
          <w:szCs w:val="24"/>
        </w:rPr>
        <w:t xml:space="preserve"> en </w:t>
      </w:r>
      <w:r w:rsidR="00C646E0" w:rsidRPr="00927C73">
        <w:rPr>
          <w:rFonts w:ascii="Arial" w:hAnsi="Arial" w:cs="Arial"/>
          <w:b/>
          <w:sz w:val="24"/>
          <w:szCs w:val="24"/>
        </w:rPr>
        <w:t>sentido positivo con modificaciones</w:t>
      </w:r>
      <w:r w:rsidRPr="00927C73">
        <w:rPr>
          <w:rFonts w:ascii="Arial" w:hAnsi="Arial" w:cs="Arial"/>
          <w:sz w:val="24"/>
          <w:szCs w:val="24"/>
        </w:rPr>
        <w:t xml:space="preserve">, </w:t>
      </w:r>
      <w:r w:rsidR="00511A26" w:rsidRPr="00927C73">
        <w:rPr>
          <w:rFonts w:ascii="Arial" w:hAnsi="Arial" w:cs="Arial"/>
          <w:sz w:val="24"/>
          <w:szCs w:val="24"/>
        </w:rPr>
        <w:t>al tenor de los siguientes:</w:t>
      </w:r>
    </w:p>
    <w:p w:rsidR="00511A26" w:rsidRPr="00927C73" w:rsidRDefault="00511A26" w:rsidP="00BE31CD">
      <w:pPr>
        <w:spacing w:after="0"/>
        <w:jc w:val="both"/>
        <w:rPr>
          <w:rFonts w:ascii="Arial" w:hAnsi="Arial" w:cs="Arial"/>
          <w:sz w:val="24"/>
          <w:szCs w:val="24"/>
        </w:rPr>
      </w:pPr>
    </w:p>
    <w:p w:rsidR="003D0E1E" w:rsidRPr="00927C73" w:rsidRDefault="003D0E1E" w:rsidP="00BE31CD">
      <w:pPr>
        <w:spacing w:after="0"/>
        <w:jc w:val="both"/>
        <w:rPr>
          <w:rFonts w:ascii="Arial" w:hAnsi="Arial" w:cs="Arial"/>
          <w:sz w:val="24"/>
          <w:szCs w:val="24"/>
        </w:rPr>
      </w:pPr>
    </w:p>
    <w:p w:rsidR="00511A26" w:rsidRPr="00927C73" w:rsidRDefault="00511A26" w:rsidP="00BE31CD">
      <w:pPr>
        <w:spacing w:after="0"/>
        <w:jc w:val="both"/>
        <w:rPr>
          <w:rFonts w:ascii="Arial" w:hAnsi="Arial" w:cs="Arial"/>
          <w:b/>
          <w:sz w:val="24"/>
          <w:szCs w:val="24"/>
        </w:rPr>
      </w:pPr>
      <w:r w:rsidRPr="00927C73">
        <w:rPr>
          <w:rFonts w:ascii="Arial" w:hAnsi="Arial" w:cs="Arial"/>
          <w:b/>
          <w:sz w:val="24"/>
          <w:szCs w:val="24"/>
        </w:rPr>
        <w:t>Antecedentes:</w:t>
      </w:r>
    </w:p>
    <w:p w:rsidR="00511A26" w:rsidRPr="00927C73" w:rsidRDefault="00511A26" w:rsidP="00BE31CD">
      <w:pPr>
        <w:spacing w:after="0"/>
        <w:jc w:val="both"/>
        <w:rPr>
          <w:rFonts w:ascii="Arial" w:hAnsi="Arial" w:cs="Arial"/>
          <w:sz w:val="24"/>
          <w:szCs w:val="24"/>
        </w:rPr>
      </w:pPr>
    </w:p>
    <w:p w:rsidR="00B618AF" w:rsidRDefault="00B618AF" w:rsidP="00BE31CD">
      <w:pPr>
        <w:spacing w:after="0"/>
        <w:jc w:val="both"/>
        <w:rPr>
          <w:rFonts w:ascii="Arial" w:hAnsi="Arial" w:cs="Arial"/>
          <w:sz w:val="24"/>
          <w:szCs w:val="24"/>
        </w:rPr>
      </w:pPr>
      <w:r w:rsidRPr="006246BE">
        <w:rPr>
          <w:rFonts w:ascii="Arial" w:hAnsi="Arial" w:cs="Arial"/>
          <w:sz w:val="24"/>
          <w:szCs w:val="24"/>
        </w:rPr>
        <w:t xml:space="preserve">I.- En sesión ordinaria celebrada por la H. Cámara de Diputados, el día </w:t>
      </w:r>
      <w:r w:rsidR="00134507">
        <w:rPr>
          <w:rFonts w:ascii="Arial" w:hAnsi="Arial" w:cs="Arial"/>
          <w:sz w:val="24"/>
          <w:szCs w:val="24"/>
        </w:rPr>
        <w:t>2</w:t>
      </w:r>
      <w:r w:rsidRPr="006246BE">
        <w:rPr>
          <w:rFonts w:ascii="Arial" w:hAnsi="Arial" w:cs="Arial"/>
          <w:sz w:val="24"/>
          <w:szCs w:val="24"/>
        </w:rPr>
        <w:t xml:space="preserve">1 de </w:t>
      </w:r>
      <w:r w:rsidR="00134507">
        <w:rPr>
          <w:rFonts w:ascii="Arial" w:hAnsi="Arial" w:cs="Arial"/>
          <w:sz w:val="24"/>
          <w:szCs w:val="24"/>
        </w:rPr>
        <w:t xml:space="preserve">abril </w:t>
      </w:r>
      <w:r w:rsidRPr="006246BE">
        <w:rPr>
          <w:rFonts w:ascii="Arial" w:hAnsi="Arial" w:cs="Arial"/>
          <w:sz w:val="24"/>
          <w:szCs w:val="24"/>
        </w:rPr>
        <w:t>de 201</w:t>
      </w:r>
      <w:r>
        <w:rPr>
          <w:rFonts w:ascii="Arial" w:hAnsi="Arial" w:cs="Arial"/>
          <w:sz w:val="24"/>
          <w:szCs w:val="24"/>
        </w:rPr>
        <w:t>6</w:t>
      </w:r>
      <w:r w:rsidRPr="006246BE">
        <w:rPr>
          <w:rFonts w:ascii="Arial" w:hAnsi="Arial" w:cs="Arial"/>
          <w:sz w:val="24"/>
          <w:szCs w:val="24"/>
        </w:rPr>
        <w:t xml:space="preserve">, </w:t>
      </w:r>
      <w:r w:rsidRPr="00927C73">
        <w:rPr>
          <w:rFonts w:ascii="Arial" w:hAnsi="Arial" w:cs="Arial"/>
          <w:sz w:val="24"/>
          <w:szCs w:val="24"/>
        </w:rPr>
        <w:t xml:space="preserve">la </w:t>
      </w:r>
      <w:r w:rsidRPr="00927C73">
        <w:rPr>
          <w:rFonts w:ascii="Arial" w:hAnsi="Arial" w:cs="Arial"/>
          <w:b/>
          <w:sz w:val="24"/>
          <w:szCs w:val="24"/>
        </w:rPr>
        <w:t xml:space="preserve">Diputada </w:t>
      </w:r>
      <w:r w:rsidR="00134507" w:rsidRPr="00E22CF0">
        <w:rPr>
          <w:rFonts w:ascii="Arial" w:hAnsi="Arial" w:cs="Arial"/>
          <w:b/>
          <w:sz w:val="24"/>
          <w:szCs w:val="24"/>
        </w:rPr>
        <w:t>Claudia Edith Anaya Mota</w:t>
      </w:r>
      <w:r>
        <w:rPr>
          <w:rFonts w:ascii="Arial" w:hAnsi="Arial" w:cs="Arial"/>
          <w:b/>
          <w:sz w:val="24"/>
          <w:szCs w:val="24"/>
        </w:rPr>
        <w:t xml:space="preserve">, </w:t>
      </w:r>
      <w:r>
        <w:rPr>
          <w:rFonts w:ascii="Arial" w:hAnsi="Arial" w:cs="Arial"/>
          <w:sz w:val="24"/>
          <w:szCs w:val="24"/>
        </w:rPr>
        <w:t>del</w:t>
      </w:r>
      <w:r w:rsidRPr="00B618AF">
        <w:rPr>
          <w:rFonts w:ascii="Arial" w:hAnsi="Arial" w:cs="Arial"/>
          <w:sz w:val="24"/>
          <w:szCs w:val="24"/>
        </w:rPr>
        <w:t xml:space="preserve"> </w:t>
      </w:r>
      <w:r w:rsidRPr="006246BE">
        <w:rPr>
          <w:rFonts w:ascii="Arial" w:hAnsi="Arial" w:cs="Arial"/>
          <w:sz w:val="24"/>
          <w:szCs w:val="24"/>
        </w:rPr>
        <w:t>Grupo Parlamentario del Partido Revolucionario Institucional</w:t>
      </w:r>
      <w:r>
        <w:rPr>
          <w:rFonts w:ascii="Arial" w:hAnsi="Arial" w:cs="Arial"/>
          <w:sz w:val="24"/>
          <w:szCs w:val="24"/>
        </w:rPr>
        <w:t xml:space="preserve">, presentó </w:t>
      </w:r>
      <w:r w:rsidRPr="007F00FC">
        <w:rPr>
          <w:rFonts w:ascii="Arial" w:hAnsi="Arial" w:cs="Arial"/>
          <w:b/>
          <w:sz w:val="24"/>
          <w:szCs w:val="24"/>
        </w:rPr>
        <w:t>iniciativa con proyecto de decreto que</w:t>
      </w:r>
      <w:r w:rsidRPr="00B618AF">
        <w:rPr>
          <w:rFonts w:ascii="Arial" w:hAnsi="Arial" w:cs="Arial"/>
          <w:sz w:val="24"/>
          <w:szCs w:val="24"/>
        </w:rPr>
        <w:t xml:space="preserve"> </w:t>
      </w:r>
      <w:r w:rsidR="007F00FC" w:rsidRPr="00E22CF0">
        <w:rPr>
          <w:rFonts w:ascii="Arial" w:hAnsi="Arial" w:cs="Arial"/>
          <w:b/>
          <w:sz w:val="24"/>
          <w:szCs w:val="24"/>
        </w:rPr>
        <w:t>reforma el artículo 7o. de la Ley General para la Inclusión de las Personas con Discapacidad</w:t>
      </w:r>
    </w:p>
    <w:p w:rsidR="00B618AF" w:rsidRDefault="00B618AF" w:rsidP="00BE31CD">
      <w:pPr>
        <w:spacing w:after="0"/>
        <w:jc w:val="both"/>
        <w:rPr>
          <w:rFonts w:ascii="Arial" w:hAnsi="Arial" w:cs="Arial"/>
          <w:sz w:val="24"/>
          <w:szCs w:val="24"/>
        </w:rPr>
      </w:pPr>
    </w:p>
    <w:p w:rsidR="00B618AF" w:rsidRPr="006246BE" w:rsidRDefault="00B618AF" w:rsidP="00BE31CD">
      <w:pPr>
        <w:spacing w:after="0"/>
        <w:jc w:val="both"/>
        <w:rPr>
          <w:rFonts w:ascii="Arial" w:hAnsi="Arial" w:cs="Arial"/>
          <w:sz w:val="24"/>
          <w:szCs w:val="24"/>
        </w:rPr>
      </w:pPr>
      <w:r w:rsidRPr="006246BE">
        <w:rPr>
          <w:rFonts w:ascii="Arial" w:hAnsi="Arial" w:cs="Arial"/>
          <w:sz w:val="24"/>
          <w:szCs w:val="24"/>
        </w:rPr>
        <w:t xml:space="preserve">II.- En la misma sesión, la Mesa Directiva de la H. Cámara de Diputados, en uso de sus facultades, instruyó el turno de la iniciativa, con expediente número </w:t>
      </w:r>
      <w:r w:rsidR="007F00FC">
        <w:rPr>
          <w:rFonts w:ascii="Arial" w:hAnsi="Arial" w:cs="Arial"/>
          <w:sz w:val="24"/>
          <w:szCs w:val="24"/>
        </w:rPr>
        <w:t>2775</w:t>
      </w:r>
      <w:r w:rsidRPr="006246BE">
        <w:rPr>
          <w:rFonts w:ascii="Arial" w:hAnsi="Arial" w:cs="Arial"/>
          <w:sz w:val="24"/>
          <w:szCs w:val="24"/>
        </w:rPr>
        <w:t xml:space="preserve">, a la </w:t>
      </w:r>
      <w:r w:rsidR="006C16F8">
        <w:rPr>
          <w:rFonts w:ascii="Arial" w:hAnsi="Arial" w:cs="Arial"/>
          <w:b/>
          <w:sz w:val="24"/>
          <w:szCs w:val="24"/>
        </w:rPr>
        <w:t>Comisión</w:t>
      </w:r>
      <w:r w:rsidRPr="006246BE">
        <w:rPr>
          <w:rFonts w:ascii="Arial" w:hAnsi="Arial" w:cs="Arial"/>
          <w:b/>
          <w:sz w:val="24"/>
          <w:szCs w:val="24"/>
        </w:rPr>
        <w:t xml:space="preserve"> de</w:t>
      </w:r>
      <w:r w:rsidRPr="006246BE">
        <w:rPr>
          <w:rFonts w:ascii="Arial" w:hAnsi="Arial" w:cs="Arial"/>
          <w:sz w:val="24"/>
          <w:szCs w:val="24"/>
        </w:rPr>
        <w:t xml:space="preserve"> </w:t>
      </w:r>
      <w:r w:rsidRPr="006246BE">
        <w:rPr>
          <w:rFonts w:ascii="Arial" w:hAnsi="Arial" w:cs="Arial"/>
          <w:b/>
          <w:sz w:val="24"/>
          <w:szCs w:val="24"/>
        </w:rPr>
        <w:t>Atención a Grupos Vulnerables</w:t>
      </w:r>
      <w:r w:rsidRPr="006246BE">
        <w:rPr>
          <w:rFonts w:ascii="Arial" w:hAnsi="Arial" w:cs="Arial"/>
          <w:sz w:val="24"/>
          <w:szCs w:val="24"/>
        </w:rPr>
        <w:t xml:space="preserve"> de la H. Cámara de Diputados, para su dictamen. </w:t>
      </w:r>
    </w:p>
    <w:p w:rsidR="003732F0" w:rsidRDefault="003732F0" w:rsidP="00BE31CD">
      <w:pPr>
        <w:spacing w:after="0"/>
        <w:jc w:val="both"/>
        <w:rPr>
          <w:rFonts w:ascii="Arial" w:hAnsi="Arial" w:cs="Arial"/>
          <w:sz w:val="24"/>
          <w:szCs w:val="24"/>
        </w:rPr>
      </w:pPr>
    </w:p>
    <w:p w:rsidR="00357EEA" w:rsidRPr="00927C73" w:rsidRDefault="00367ABA" w:rsidP="00BE31CD">
      <w:pPr>
        <w:spacing w:after="0"/>
        <w:jc w:val="both"/>
        <w:rPr>
          <w:rFonts w:ascii="Arial" w:hAnsi="Arial" w:cs="Arial"/>
          <w:sz w:val="24"/>
          <w:szCs w:val="24"/>
        </w:rPr>
      </w:pPr>
      <w:r>
        <w:rPr>
          <w:rFonts w:ascii="Arial" w:hAnsi="Arial" w:cs="Arial"/>
          <w:sz w:val="24"/>
          <w:szCs w:val="24"/>
        </w:rPr>
        <w:t xml:space="preserve">III.- La Comisión de Atención a Grupos Vulnerables, en ejercicio de sus funciones, procedió al análisis y discusión de la iniciativa, para emitir el siguiente dictamen en sentido positivo con modificaciones a la </w:t>
      </w:r>
      <w:r w:rsidRPr="007F00FC">
        <w:rPr>
          <w:rFonts w:ascii="Arial" w:hAnsi="Arial" w:cs="Arial"/>
          <w:b/>
          <w:sz w:val="24"/>
          <w:szCs w:val="24"/>
        </w:rPr>
        <w:t>iniciativa con proyecto de decreto que</w:t>
      </w:r>
      <w:r w:rsidRPr="00B618AF">
        <w:rPr>
          <w:rFonts w:ascii="Arial" w:hAnsi="Arial" w:cs="Arial"/>
          <w:sz w:val="24"/>
          <w:szCs w:val="24"/>
        </w:rPr>
        <w:t xml:space="preserve"> </w:t>
      </w:r>
      <w:r w:rsidRPr="00E22CF0">
        <w:rPr>
          <w:rFonts w:ascii="Arial" w:hAnsi="Arial" w:cs="Arial"/>
          <w:b/>
          <w:sz w:val="24"/>
          <w:szCs w:val="24"/>
        </w:rPr>
        <w:t>reforma el artículo 7o. de la Ley General para la Inclusión de las Personas con Discapacidad</w:t>
      </w:r>
      <w:r>
        <w:rPr>
          <w:rFonts w:ascii="Arial" w:hAnsi="Arial" w:cs="Arial"/>
          <w:b/>
          <w:sz w:val="24"/>
          <w:szCs w:val="24"/>
        </w:rPr>
        <w:t xml:space="preserve">, a cargo de la </w:t>
      </w:r>
      <w:r w:rsidRPr="00927C73">
        <w:rPr>
          <w:rFonts w:ascii="Arial" w:hAnsi="Arial" w:cs="Arial"/>
          <w:b/>
          <w:sz w:val="24"/>
          <w:szCs w:val="24"/>
        </w:rPr>
        <w:t xml:space="preserve">Diputada </w:t>
      </w:r>
      <w:r w:rsidRPr="00E22CF0">
        <w:rPr>
          <w:rFonts w:ascii="Arial" w:hAnsi="Arial" w:cs="Arial"/>
          <w:b/>
          <w:sz w:val="24"/>
          <w:szCs w:val="24"/>
        </w:rPr>
        <w:t>Claudia Edith Anaya Mota</w:t>
      </w:r>
      <w:r>
        <w:rPr>
          <w:rFonts w:ascii="Arial" w:hAnsi="Arial" w:cs="Arial"/>
          <w:b/>
          <w:sz w:val="24"/>
          <w:szCs w:val="24"/>
        </w:rPr>
        <w:t xml:space="preserve">, </w:t>
      </w:r>
      <w:r>
        <w:rPr>
          <w:rFonts w:ascii="Arial" w:hAnsi="Arial" w:cs="Arial"/>
          <w:sz w:val="24"/>
          <w:szCs w:val="24"/>
        </w:rPr>
        <w:t>del</w:t>
      </w:r>
      <w:r w:rsidRPr="00B618AF">
        <w:rPr>
          <w:rFonts w:ascii="Arial" w:hAnsi="Arial" w:cs="Arial"/>
          <w:sz w:val="24"/>
          <w:szCs w:val="24"/>
        </w:rPr>
        <w:t xml:space="preserve"> </w:t>
      </w:r>
      <w:r w:rsidRPr="006246BE">
        <w:rPr>
          <w:rFonts w:ascii="Arial" w:hAnsi="Arial" w:cs="Arial"/>
          <w:sz w:val="24"/>
          <w:szCs w:val="24"/>
        </w:rPr>
        <w:t>Grupo Parlamentario del Partido Revolucionario Institucional</w:t>
      </w:r>
      <w:r>
        <w:rPr>
          <w:rFonts w:ascii="Arial" w:hAnsi="Arial" w:cs="Arial"/>
          <w:sz w:val="24"/>
          <w:szCs w:val="24"/>
        </w:rPr>
        <w:t>.</w:t>
      </w:r>
    </w:p>
    <w:p w:rsidR="00357EEA" w:rsidRPr="00927C73" w:rsidRDefault="00357EEA" w:rsidP="00BE31CD">
      <w:pPr>
        <w:spacing w:after="0"/>
        <w:jc w:val="both"/>
        <w:rPr>
          <w:rFonts w:ascii="Arial" w:hAnsi="Arial" w:cs="Arial"/>
          <w:sz w:val="24"/>
          <w:szCs w:val="24"/>
        </w:rPr>
      </w:pPr>
    </w:p>
    <w:p w:rsidR="000A785D" w:rsidRPr="00927C73" w:rsidRDefault="000A785D" w:rsidP="00BE31CD">
      <w:pPr>
        <w:spacing w:after="0"/>
        <w:jc w:val="both"/>
        <w:rPr>
          <w:rFonts w:ascii="Arial" w:hAnsi="Arial" w:cs="Arial"/>
          <w:sz w:val="24"/>
          <w:szCs w:val="24"/>
        </w:rPr>
      </w:pPr>
    </w:p>
    <w:p w:rsidR="00511A26" w:rsidRPr="00927C73" w:rsidRDefault="00511A26" w:rsidP="00BE31CD">
      <w:pPr>
        <w:spacing w:after="0"/>
        <w:jc w:val="both"/>
        <w:rPr>
          <w:rFonts w:ascii="Arial" w:hAnsi="Arial" w:cs="Arial"/>
          <w:b/>
          <w:sz w:val="24"/>
          <w:szCs w:val="24"/>
        </w:rPr>
      </w:pPr>
      <w:r w:rsidRPr="00927C73">
        <w:rPr>
          <w:rFonts w:ascii="Arial" w:hAnsi="Arial" w:cs="Arial"/>
          <w:b/>
          <w:sz w:val="24"/>
          <w:szCs w:val="24"/>
        </w:rPr>
        <w:t xml:space="preserve">Contenido de la iniciativa </w:t>
      </w:r>
    </w:p>
    <w:p w:rsidR="00511A26" w:rsidRDefault="00511A26" w:rsidP="00BE31CD">
      <w:pPr>
        <w:spacing w:after="0"/>
        <w:jc w:val="both"/>
        <w:rPr>
          <w:rFonts w:ascii="Arial" w:hAnsi="Arial" w:cs="Arial"/>
          <w:sz w:val="24"/>
          <w:szCs w:val="24"/>
        </w:rPr>
      </w:pPr>
    </w:p>
    <w:p w:rsidR="00367ABA" w:rsidRDefault="00367ABA" w:rsidP="00BE31CD">
      <w:pPr>
        <w:spacing w:after="0"/>
        <w:jc w:val="both"/>
        <w:rPr>
          <w:rFonts w:ascii="Arial" w:hAnsi="Arial" w:cs="Arial"/>
          <w:sz w:val="24"/>
          <w:szCs w:val="24"/>
        </w:rPr>
      </w:pPr>
      <w:r>
        <w:rPr>
          <w:rFonts w:ascii="Arial" w:hAnsi="Arial" w:cs="Arial"/>
          <w:sz w:val="24"/>
          <w:szCs w:val="24"/>
        </w:rPr>
        <w:t>La Diputada proponente justifica a lo largo de su exposición de motivos, con una serie de datos estadísticos sobre población con discapacidad, el acceso que tiene este gru</w:t>
      </w:r>
      <w:r w:rsidR="00EE3A96">
        <w:rPr>
          <w:rFonts w:ascii="Arial" w:hAnsi="Arial" w:cs="Arial"/>
          <w:sz w:val="24"/>
          <w:szCs w:val="24"/>
        </w:rPr>
        <w:t>po social a servicios de salud,</w:t>
      </w:r>
      <w:r>
        <w:rPr>
          <w:rFonts w:ascii="Arial" w:hAnsi="Arial" w:cs="Arial"/>
          <w:sz w:val="24"/>
          <w:szCs w:val="24"/>
        </w:rPr>
        <w:t xml:space="preserve"> asistencia social y </w:t>
      </w:r>
      <w:r w:rsidR="00EE3A96">
        <w:rPr>
          <w:rFonts w:ascii="Arial" w:hAnsi="Arial" w:cs="Arial"/>
          <w:sz w:val="24"/>
          <w:szCs w:val="24"/>
        </w:rPr>
        <w:t>participación económica, la adición de dos nuevas fracciones en el artículo 7 de la Ley General para la Inclusión de las Personas con Discapacidad.</w:t>
      </w:r>
    </w:p>
    <w:p w:rsidR="00EE3A96" w:rsidRDefault="00EE3A96" w:rsidP="00BE31CD">
      <w:pPr>
        <w:spacing w:after="0"/>
        <w:jc w:val="both"/>
        <w:rPr>
          <w:rFonts w:ascii="Arial" w:hAnsi="Arial" w:cs="Arial"/>
          <w:sz w:val="24"/>
          <w:szCs w:val="24"/>
        </w:rPr>
      </w:pPr>
    </w:p>
    <w:p w:rsidR="00EE3A96" w:rsidRDefault="00EE3A96" w:rsidP="00B70EEA">
      <w:pPr>
        <w:spacing w:after="0"/>
        <w:jc w:val="both"/>
        <w:rPr>
          <w:rFonts w:ascii="Arial" w:hAnsi="Arial" w:cs="Arial"/>
          <w:sz w:val="24"/>
          <w:szCs w:val="24"/>
        </w:rPr>
      </w:pPr>
      <w:r>
        <w:rPr>
          <w:rFonts w:ascii="Arial" w:hAnsi="Arial" w:cs="Arial"/>
          <w:sz w:val="24"/>
          <w:szCs w:val="24"/>
        </w:rPr>
        <w:t>La propuesta señala que “</w:t>
      </w:r>
      <w:r w:rsidRPr="00EE3A96">
        <w:rPr>
          <w:rFonts w:ascii="Arial" w:hAnsi="Arial" w:cs="Arial"/>
          <w:sz w:val="24"/>
          <w:szCs w:val="24"/>
        </w:rPr>
        <w:t>Comité de los Derechos de las Personas con</w:t>
      </w:r>
      <w:r w:rsidR="00B70EEA">
        <w:rPr>
          <w:rFonts w:ascii="Arial" w:hAnsi="Arial" w:cs="Arial"/>
          <w:sz w:val="24"/>
          <w:szCs w:val="24"/>
        </w:rPr>
        <w:t xml:space="preserve"> </w:t>
      </w:r>
      <w:r w:rsidRPr="00EE3A96">
        <w:rPr>
          <w:rFonts w:ascii="Arial" w:hAnsi="Arial" w:cs="Arial"/>
          <w:sz w:val="24"/>
          <w:szCs w:val="24"/>
        </w:rPr>
        <w:t>Discapacidad de la ONU, expreso al Estado Nacional su preocupación por la falta de protección de los niños y las niñas</w:t>
      </w:r>
      <w:r w:rsidR="00B70EEA">
        <w:rPr>
          <w:rFonts w:ascii="Arial" w:hAnsi="Arial" w:cs="Arial"/>
          <w:sz w:val="24"/>
          <w:szCs w:val="24"/>
        </w:rPr>
        <w:t xml:space="preserve"> </w:t>
      </w:r>
      <w:r w:rsidRPr="00EE3A96">
        <w:rPr>
          <w:rFonts w:ascii="Arial" w:hAnsi="Arial" w:cs="Arial"/>
          <w:sz w:val="24"/>
          <w:szCs w:val="24"/>
        </w:rPr>
        <w:t>con discapacidad ante la violencia y el abuso. Le preocupa también la ausencia de protocolos para llevar registro, control</w:t>
      </w:r>
      <w:r w:rsidR="00B70EEA">
        <w:rPr>
          <w:rFonts w:ascii="Arial" w:hAnsi="Arial" w:cs="Arial"/>
          <w:sz w:val="24"/>
          <w:szCs w:val="24"/>
        </w:rPr>
        <w:t xml:space="preserve"> </w:t>
      </w:r>
      <w:r w:rsidRPr="00EE3A96">
        <w:rPr>
          <w:rFonts w:ascii="Arial" w:hAnsi="Arial" w:cs="Arial"/>
          <w:sz w:val="24"/>
          <w:szCs w:val="24"/>
        </w:rPr>
        <w:t>y supervisión de las condiciones en que operan albergues, refugios cualquier otro centro de estancia para niños y las</w:t>
      </w:r>
      <w:r w:rsidR="00B70EEA">
        <w:rPr>
          <w:rFonts w:ascii="Arial" w:hAnsi="Arial" w:cs="Arial"/>
          <w:sz w:val="24"/>
          <w:szCs w:val="24"/>
        </w:rPr>
        <w:t xml:space="preserve"> niñas con discapacidad” y cita el inciso c) de la recomendación número 36 del Comité, que insta al Estado Mexicano a “</w:t>
      </w:r>
      <w:r w:rsidR="00B70EEA" w:rsidRPr="00B70EEA">
        <w:rPr>
          <w:rFonts w:ascii="Arial" w:hAnsi="Arial" w:cs="Arial"/>
          <w:sz w:val="24"/>
          <w:szCs w:val="24"/>
        </w:rPr>
        <w:t>Establecer el mecanismo independiente de seguimiento de acuerdo con el artículo 16.3 de la Convención, que</w:t>
      </w:r>
      <w:r w:rsidR="00B70EEA">
        <w:rPr>
          <w:rFonts w:ascii="Arial" w:hAnsi="Arial" w:cs="Arial"/>
          <w:sz w:val="24"/>
          <w:szCs w:val="24"/>
        </w:rPr>
        <w:t xml:space="preserve"> </w:t>
      </w:r>
      <w:r w:rsidR="00B70EEA" w:rsidRPr="00B70EEA">
        <w:rPr>
          <w:rFonts w:ascii="Arial" w:hAnsi="Arial" w:cs="Arial"/>
          <w:sz w:val="24"/>
          <w:szCs w:val="24"/>
        </w:rPr>
        <w:t>registre, controle y supervise las condiciones en las que operan albergues, refugios, o cualquier centro para niñas o</w:t>
      </w:r>
      <w:r w:rsidR="00B70EEA">
        <w:rPr>
          <w:rFonts w:ascii="Arial" w:hAnsi="Arial" w:cs="Arial"/>
          <w:sz w:val="24"/>
          <w:szCs w:val="24"/>
        </w:rPr>
        <w:t xml:space="preserve"> </w:t>
      </w:r>
      <w:r w:rsidR="00B70EEA" w:rsidRPr="00B70EEA">
        <w:rPr>
          <w:rFonts w:ascii="Arial" w:hAnsi="Arial" w:cs="Arial"/>
          <w:sz w:val="24"/>
          <w:szCs w:val="24"/>
        </w:rPr>
        <w:t>niños con discapacidad</w:t>
      </w:r>
      <w:r w:rsidR="00B70EEA">
        <w:rPr>
          <w:rFonts w:ascii="Arial" w:hAnsi="Arial" w:cs="Arial"/>
          <w:sz w:val="24"/>
          <w:szCs w:val="24"/>
        </w:rPr>
        <w:t>”.</w:t>
      </w:r>
    </w:p>
    <w:p w:rsidR="00367ABA" w:rsidRDefault="00367ABA" w:rsidP="00BE31CD">
      <w:pPr>
        <w:spacing w:after="0"/>
        <w:jc w:val="both"/>
        <w:rPr>
          <w:rFonts w:ascii="Arial" w:hAnsi="Arial" w:cs="Arial"/>
          <w:sz w:val="24"/>
          <w:szCs w:val="24"/>
        </w:rPr>
      </w:pPr>
    </w:p>
    <w:p w:rsidR="00B70EEA" w:rsidRDefault="00B70EEA" w:rsidP="00B52684">
      <w:pPr>
        <w:spacing w:after="0"/>
        <w:jc w:val="both"/>
        <w:rPr>
          <w:rFonts w:ascii="Arial" w:hAnsi="Arial" w:cs="Arial"/>
          <w:sz w:val="24"/>
          <w:szCs w:val="24"/>
        </w:rPr>
      </w:pPr>
      <w:r>
        <w:rPr>
          <w:rFonts w:ascii="Arial" w:hAnsi="Arial" w:cs="Arial"/>
          <w:sz w:val="24"/>
          <w:szCs w:val="24"/>
        </w:rPr>
        <w:t xml:space="preserve">Igualmente, señala que con su propuesta de reforma al artículo 7 se </w:t>
      </w:r>
      <w:r w:rsidR="00B52684">
        <w:rPr>
          <w:rFonts w:ascii="Arial" w:hAnsi="Arial" w:cs="Arial"/>
          <w:sz w:val="24"/>
          <w:szCs w:val="24"/>
        </w:rPr>
        <w:t xml:space="preserve">contribuye para el cumplimiento de la meta 2.3 y la 6.5 del </w:t>
      </w:r>
      <w:r w:rsidR="00B52684" w:rsidRPr="00B52684">
        <w:rPr>
          <w:rFonts w:ascii="Arial" w:hAnsi="Arial" w:cs="Arial"/>
          <w:sz w:val="24"/>
          <w:szCs w:val="24"/>
        </w:rPr>
        <w:t>Programa Nacional para el Desarrollo y la Inclusión de las Personas con</w:t>
      </w:r>
      <w:r w:rsidR="00B52684">
        <w:rPr>
          <w:rFonts w:ascii="Arial" w:hAnsi="Arial" w:cs="Arial"/>
          <w:sz w:val="24"/>
          <w:szCs w:val="24"/>
        </w:rPr>
        <w:t xml:space="preserve"> </w:t>
      </w:r>
      <w:r w:rsidR="00B52684" w:rsidRPr="00B52684">
        <w:rPr>
          <w:rFonts w:ascii="Arial" w:hAnsi="Arial" w:cs="Arial"/>
          <w:sz w:val="24"/>
          <w:szCs w:val="24"/>
        </w:rPr>
        <w:t>Discapacidad 20142018,</w:t>
      </w:r>
      <w:r w:rsidR="00B52684">
        <w:rPr>
          <w:rFonts w:ascii="Arial" w:hAnsi="Arial" w:cs="Arial"/>
          <w:sz w:val="24"/>
          <w:szCs w:val="24"/>
        </w:rPr>
        <w:t xml:space="preserve"> </w:t>
      </w:r>
      <w:r w:rsidR="00B52684" w:rsidRPr="00B52684">
        <w:rPr>
          <w:rFonts w:ascii="Arial" w:hAnsi="Arial" w:cs="Arial"/>
          <w:sz w:val="24"/>
          <w:szCs w:val="24"/>
        </w:rPr>
        <w:t>publicado en el Diario Oficial de la Federación</w:t>
      </w:r>
      <w:r w:rsidR="00B52684">
        <w:rPr>
          <w:rFonts w:ascii="Arial" w:hAnsi="Arial" w:cs="Arial"/>
          <w:sz w:val="24"/>
          <w:szCs w:val="24"/>
        </w:rPr>
        <w:t xml:space="preserve"> y que busca garantizar la cobertura de salud a favor de las Personas con Discapacidad, con el acceso a atención y </w:t>
      </w:r>
      <w:r w:rsidR="00B52684" w:rsidRPr="00B52684">
        <w:rPr>
          <w:rFonts w:ascii="Arial" w:hAnsi="Arial" w:cs="Arial"/>
          <w:sz w:val="24"/>
          <w:szCs w:val="24"/>
        </w:rPr>
        <w:t>Promover acciones afirmativas, con participación social, para proteger a las personas con discapacidad contra toda</w:t>
      </w:r>
      <w:r w:rsidR="00B52684">
        <w:rPr>
          <w:rFonts w:ascii="Arial" w:hAnsi="Arial" w:cs="Arial"/>
          <w:sz w:val="24"/>
          <w:szCs w:val="24"/>
        </w:rPr>
        <w:t xml:space="preserve"> </w:t>
      </w:r>
      <w:r w:rsidR="00B52684" w:rsidRPr="00B52684">
        <w:rPr>
          <w:rFonts w:ascii="Arial" w:hAnsi="Arial" w:cs="Arial"/>
          <w:sz w:val="24"/>
          <w:szCs w:val="24"/>
        </w:rPr>
        <w:t>forma de violencia o abuso de sus derechos</w:t>
      </w:r>
      <w:r w:rsidR="00B52684">
        <w:rPr>
          <w:rFonts w:ascii="Arial" w:hAnsi="Arial" w:cs="Arial"/>
          <w:sz w:val="24"/>
          <w:szCs w:val="24"/>
        </w:rPr>
        <w:t>.”</w:t>
      </w:r>
    </w:p>
    <w:p w:rsidR="00B70EEA" w:rsidRDefault="00B70EEA" w:rsidP="00BE31CD">
      <w:pPr>
        <w:spacing w:after="0"/>
        <w:jc w:val="both"/>
        <w:rPr>
          <w:rFonts w:ascii="Arial" w:hAnsi="Arial" w:cs="Arial"/>
          <w:sz w:val="24"/>
          <w:szCs w:val="24"/>
        </w:rPr>
      </w:pPr>
    </w:p>
    <w:p w:rsidR="00B70EEA" w:rsidRDefault="00B52684" w:rsidP="00B52684">
      <w:pPr>
        <w:spacing w:after="0"/>
        <w:jc w:val="both"/>
        <w:rPr>
          <w:rFonts w:ascii="Arial" w:hAnsi="Arial" w:cs="Arial"/>
          <w:sz w:val="24"/>
          <w:szCs w:val="24"/>
        </w:rPr>
      </w:pPr>
      <w:r>
        <w:rPr>
          <w:rFonts w:ascii="Arial" w:hAnsi="Arial" w:cs="Arial"/>
          <w:sz w:val="24"/>
          <w:szCs w:val="24"/>
        </w:rPr>
        <w:t xml:space="preserve">Finalmente, </w:t>
      </w:r>
      <w:r w:rsidRPr="00B52684">
        <w:rPr>
          <w:rFonts w:ascii="Arial" w:hAnsi="Arial" w:cs="Arial"/>
          <w:sz w:val="24"/>
          <w:szCs w:val="24"/>
        </w:rPr>
        <w:t xml:space="preserve">propone que </w:t>
      </w:r>
      <w:r>
        <w:rPr>
          <w:rFonts w:ascii="Arial" w:hAnsi="Arial" w:cs="Arial"/>
          <w:sz w:val="24"/>
          <w:szCs w:val="24"/>
        </w:rPr>
        <w:t>“</w:t>
      </w:r>
      <w:r w:rsidRPr="00B52684">
        <w:rPr>
          <w:rFonts w:ascii="Arial" w:hAnsi="Arial" w:cs="Arial"/>
          <w:sz w:val="24"/>
          <w:szCs w:val="24"/>
        </w:rPr>
        <w:t>la Secretaría de Salud implemente acciones de atención a niños, niñas y adolescentes</w:t>
      </w:r>
      <w:r>
        <w:rPr>
          <w:rFonts w:ascii="Arial" w:hAnsi="Arial" w:cs="Arial"/>
          <w:sz w:val="24"/>
          <w:szCs w:val="24"/>
        </w:rPr>
        <w:t xml:space="preserve"> </w:t>
      </w:r>
      <w:r w:rsidRPr="00B52684">
        <w:rPr>
          <w:rFonts w:ascii="Arial" w:hAnsi="Arial" w:cs="Arial"/>
          <w:sz w:val="24"/>
          <w:szCs w:val="24"/>
        </w:rPr>
        <w:t>con discapacidad que se encuentren albergados en alguna institución de asistencia social, mismas que incluirán servicios</w:t>
      </w:r>
      <w:r>
        <w:rPr>
          <w:rFonts w:ascii="Arial" w:hAnsi="Arial" w:cs="Arial"/>
          <w:sz w:val="24"/>
          <w:szCs w:val="24"/>
        </w:rPr>
        <w:t xml:space="preserve"> </w:t>
      </w:r>
      <w:r w:rsidRPr="00B52684">
        <w:rPr>
          <w:rFonts w:ascii="Arial" w:hAnsi="Arial" w:cs="Arial"/>
          <w:sz w:val="24"/>
          <w:szCs w:val="24"/>
        </w:rPr>
        <w:t xml:space="preserve">de rehabilitación física, terapias psicológicas, educación especial y asesoría jurídica. </w:t>
      </w:r>
      <w:proofErr w:type="gramStart"/>
      <w:r w:rsidRPr="00B52684">
        <w:rPr>
          <w:rFonts w:ascii="Arial" w:hAnsi="Arial" w:cs="Arial"/>
          <w:sz w:val="24"/>
          <w:szCs w:val="24"/>
        </w:rPr>
        <w:t>Procurando una atención particular</w:t>
      </w:r>
      <w:r>
        <w:rPr>
          <w:rFonts w:ascii="Arial" w:hAnsi="Arial" w:cs="Arial"/>
          <w:sz w:val="24"/>
          <w:szCs w:val="24"/>
        </w:rPr>
        <w:t xml:space="preserve"> </w:t>
      </w:r>
      <w:r w:rsidRPr="00B52684">
        <w:rPr>
          <w:rFonts w:ascii="Arial" w:hAnsi="Arial" w:cs="Arial"/>
          <w:sz w:val="24"/>
          <w:szCs w:val="24"/>
        </w:rPr>
        <w:t>según sean las necesidades del menor de edad;</w:t>
      </w:r>
      <w:proofErr w:type="gramEnd"/>
      <w:r w:rsidRPr="00B52684">
        <w:rPr>
          <w:rFonts w:ascii="Arial" w:hAnsi="Arial" w:cs="Arial"/>
          <w:sz w:val="24"/>
          <w:szCs w:val="24"/>
        </w:rPr>
        <w:t xml:space="preserve"> y desarrollar programas enfocados para niños, niñas y adolescentes con</w:t>
      </w:r>
      <w:r>
        <w:rPr>
          <w:rFonts w:ascii="Arial" w:hAnsi="Arial" w:cs="Arial"/>
          <w:sz w:val="24"/>
          <w:szCs w:val="24"/>
        </w:rPr>
        <w:t xml:space="preserve"> </w:t>
      </w:r>
      <w:r w:rsidRPr="00B52684">
        <w:rPr>
          <w:rFonts w:ascii="Arial" w:hAnsi="Arial" w:cs="Arial"/>
          <w:sz w:val="24"/>
          <w:szCs w:val="24"/>
        </w:rPr>
        <w:t>discapacidad, para garantizar su derecho a vivir en familia, orientando y apoyando a sus padres para su cuidado y</w:t>
      </w:r>
      <w:r>
        <w:rPr>
          <w:rFonts w:ascii="Arial" w:hAnsi="Arial" w:cs="Arial"/>
          <w:sz w:val="24"/>
          <w:szCs w:val="24"/>
        </w:rPr>
        <w:t xml:space="preserve"> </w:t>
      </w:r>
      <w:r w:rsidRPr="00B52684">
        <w:rPr>
          <w:rFonts w:ascii="Arial" w:hAnsi="Arial" w:cs="Arial"/>
          <w:sz w:val="24"/>
          <w:szCs w:val="24"/>
        </w:rPr>
        <w:t>desarrollo. Aquellos menores de edad que no cuenten con cuidados parentales y se encuentren acogidos en alguna</w:t>
      </w:r>
      <w:r>
        <w:rPr>
          <w:rFonts w:ascii="Arial" w:hAnsi="Arial" w:cs="Arial"/>
          <w:sz w:val="24"/>
          <w:szCs w:val="24"/>
        </w:rPr>
        <w:t xml:space="preserve"> </w:t>
      </w:r>
      <w:r w:rsidRPr="00B52684">
        <w:rPr>
          <w:rFonts w:ascii="Arial" w:hAnsi="Arial" w:cs="Arial"/>
          <w:sz w:val="24"/>
          <w:szCs w:val="24"/>
        </w:rPr>
        <w:t xml:space="preserve">institución de </w:t>
      </w:r>
      <w:r w:rsidRPr="00B52684">
        <w:rPr>
          <w:rFonts w:ascii="Arial" w:hAnsi="Arial" w:cs="Arial"/>
          <w:sz w:val="24"/>
          <w:szCs w:val="24"/>
        </w:rPr>
        <w:lastRenderedPageBreak/>
        <w:t>asistencia social deberán ser sujetos de acciones que promuevan su adopción</w:t>
      </w:r>
      <w:r>
        <w:rPr>
          <w:rFonts w:ascii="Arial" w:hAnsi="Arial" w:cs="Arial"/>
          <w:sz w:val="24"/>
          <w:szCs w:val="24"/>
        </w:rPr>
        <w:t>”, a través de la adición de dos nuevas fracciones en el artículo 7 de la Ley General para la Inclusión d</w:t>
      </w:r>
      <w:r w:rsidR="00191B86">
        <w:rPr>
          <w:rFonts w:ascii="Arial" w:hAnsi="Arial" w:cs="Arial"/>
          <w:sz w:val="24"/>
          <w:szCs w:val="24"/>
        </w:rPr>
        <w:t>e las Personas con Discapacidad, para quedar como se muestra en la siguiente tabla.</w:t>
      </w:r>
    </w:p>
    <w:p w:rsidR="00B70EEA" w:rsidRDefault="00B70EEA" w:rsidP="00BE31CD">
      <w:pPr>
        <w:spacing w:after="0"/>
        <w:jc w:val="both"/>
        <w:rPr>
          <w:rFonts w:ascii="Arial" w:hAnsi="Arial" w:cs="Arial"/>
          <w:sz w:val="24"/>
          <w:szCs w:val="24"/>
        </w:rPr>
      </w:pPr>
    </w:p>
    <w:p w:rsidR="008031DB" w:rsidRDefault="008031DB" w:rsidP="00BE31CD">
      <w:pPr>
        <w:spacing w:after="0"/>
        <w:jc w:val="both"/>
        <w:rPr>
          <w:rFonts w:ascii="Arial" w:hAnsi="Arial" w:cs="Arial"/>
          <w:b/>
          <w:sz w:val="24"/>
          <w:szCs w:val="24"/>
        </w:rPr>
      </w:pPr>
    </w:p>
    <w:p w:rsidR="00191B86" w:rsidRPr="00464B17" w:rsidRDefault="00191B86" w:rsidP="00191B86">
      <w:pPr>
        <w:spacing w:after="0"/>
        <w:jc w:val="both"/>
        <w:rPr>
          <w:rFonts w:ascii="Arial" w:hAnsi="Arial" w:cs="Arial"/>
          <w:b/>
          <w:sz w:val="24"/>
          <w:szCs w:val="24"/>
        </w:rPr>
      </w:pPr>
      <w:r>
        <w:rPr>
          <w:rFonts w:ascii="Arial" w:hAnsi="Arial" w:cs="Arial"/>
          <w:b/>
          <w:sz w:val="24"/>
          <w:szCs w:val="24"/>
        </w:rPr>
        <w:t>Ley General para el Desarrollo y la Inclusión de las Personas con Discapacidad.</w:t>
      </w:r>
    </w:p>
    <w:p w:rsidR="00E66B18" w:rsidRPr="00927C73" w:rsidRDefault="00E66B18" w:rsidP="00BE31CD">
      <w:pPr>
        <w:spacing w:after="0"/>
        <w:jc w:val="both"/>
        <w:rPr>
          <w:rFonts w:ascii="Arial" w:hAnsi="Arial" w:cs="Arial"/>
          <w:sz w:val="24"/>
          <w:szCs w:val="24"/>
        </w:rPr>
      </w:pPr>
    </w:p>
    <w:tbl>
      <w:tblPr>
        <w:tblStyle w:val="Tablaconcuadrcula"/>
        <w:tblW w:w="8784" w:type="dxa"/>
        <w:tblLook w:val="04A0" w:firstRow="1" w:lastRow="0" w:firstColumn="1" w:lastColumn="0" w:noHBand="0" w:noVBand="1"/>
      </w:tblPr>
      <w:tblGrid>
        <w:gridCol w:w="4392"/>
        <w:gridCol w:w="4392"/>
      </w:tblGrid>
      <w:tr w:rsidR="007F7FF0" w:rsidRPr="00927C73" w:rsidTr="007F7FF0">
        <w:tc>
          <w:tcPr>
            <w:tcW w:w="4392" w:type="dxa"/>
            <w:shd w:val="clear" w:color="auto" w:fill="BFBFBF" w:themeFill="background1" w:themeFillShade="BF"/>
          </w:tcPr>
          <w:p w:rsidR="007F7FF0" w:rsidRPr="00927C73" w:rsidRDefault="007F7FF0" w:rsidP="00BE31CD">
            <w:pPr>
              <w:spacing w:line="259" w:lineRule="auto"/>
              <w:jc w:val="both"/>
              <w:rPr>
                <w:rFonts w:ascii="Arial" w:hAnsi="Arial" w:cs="Arial"/>
                <w:b/>
                <w:sz w:val="24"/>
                <w:szCs w:val="24"/>
              </w:rPr>
            </w:pPr>
            <w:r>
              <w:rPr>
                <w:rFonts w:ascii="Arial" w:hAnsi="Arial" w:cs="Arial"/>
                <w:b/>
                <w:sz w:val="24"/>
                <w:szCs w:val="24"/>
              </w:rPr>
              <w:t>Texto Vigente</w:t>
            </w:r>
          </w:p>
        </w:tc>
        <w:tc>
          <w:tcPr>
            <w:tcW w:w="4392" w:type="dxa"/>
            <w:shd w:val="clear" w:color="auto" w:fill="BFBFBF" w:themeFill="background1" w:themeFillShade="BF"/>
          </w:tcPr>
          <w:p w:rsidR="007F7FF0" w:rsidRPr="00927C73" w:rsidRDefault="007F7FF0" w:rsidP="00BE31CD">
            <w:pPr>
              <w:spacing w:line="259" w:lineRule="auto"/>
              <w:jc w:val="both"/>
              <w:rPr>
                <w:rFonts w:ascii="Arial" w:hAnsi="Arial" w:cs="Arial"/>
                <w:b/>
                <w:sz w:val="24"/>
                <w:szCs w:val="24"/>
              </w:rPr>
            </w:pPr>
            <w:r w:rsidRPr="00927C73">
              <w:rPr>
                <w:rFonts w:ascii="Arial" w:hAnsi="Arial" w:cs="Arial"/>
                <w:b/>
                <w:sz w:val="24"/>
                <w:szCs w:val="24"/>
              </w:rPr>
              <w:t xml:space="preserve">Propuesta Alvarado Varela </w:t>
            </w:r>
          </w:p>
        </w:tc>
      </w:tr>
      <w:tr w:rsidR="007F7FF0" w:rsidRPr="00927C73" w:rsidTr="00E7625A">
        <w:trPr>
          <w:trHeight w:val="1978"/>
        </w:trPr>
        <w:tc>
          <w:tcPr>
            <w:tcW w:w="4392" w:type="dxa"/>
          </w:tcPr>
          <w:p w:rsidR="00191B86" w:rsidRPr="00191B86" w:rsidRDefault="00191B86" w:rsidP="00BE31CD">
            <w:pPr>
              <w:spacing w:line="259" w:lineRule="auto"/>
              <w:jc w:val="both"/>
              <w:rPr>
                <w:rFonts w:ascii="Arial" w:hAnsi="Arial" w:cs="Arial"/>
                <w:sz w:val="24"/>
                <w:szCs w:val="24"/>
              </w:rPr>
            </w:pPr>
            <w:r w:rsidRPr="00191B86">
              <w:rPr>
                <w:rFonts w:ascii="Arial" w:hAnsi="Arial" w:cs="Arial"/>
                <w:sz w:val="24"/>
                <w:szCs w:val="24"/>
              </w:rPr>
              <w:t>Artículo 7. …</w:t>
            </w:r>
          </w:p>
          <w:p w:rsidR="00191B86" w:rsidRPr="00191B86" w:rsidRDefault="00191B86" w:rsidP="00191B86">
            <w:pPr>
              <w:jc w:val="both"/>
              <w:rPr>
                <w:rFonts w:ascii="Arial" w:hAnsi="Arial" w:cs="Arial"/>
                <w:sz w:val="24"/>
                <w:szCs w:val="24"/>
              </w:rPr>
            </w:pPr>
          </w:p>
          <w:p w:rsidR="00191B86" w:rsidRPr="00191B86" w:rsidRDefault="00191B86" w:rsidP="00191B86">
            <w:pPr>
              <w:jc w:val="both"/>
              <w:rPr>
                <w:rFonts w:ascii="Arial" w:hAnsi="Arial" w:cs="Arial"/>
                <w:sz w:val="24"/>
                <w:szCs w:val="24"/>
              </w:rPr>
            </w:pPr>
            <w:r w:rsidRPr="00191B86">
              <w:rPr>
                <w:rFonts w:ascii="Arial" w:hAnsi="Arial" w:cs="Arial"/>
                <w:sz w:val="24"/>
                <w:szCs w:val="24"/>
              </w:rPr>
              <w:t>I. al X. …</w:t>
            </w:r>
          </w:p>
          <w:p w:rsidR="00191B86" w:rsidRPr="00191B86" w:rsidRDefault="00191B86" w:rsidP="00BE31CD">
            <w:pPr>
              <w:spacing w:line="259" w:lineRule="auto"/>
              <w:jc w:val="both"/>
              <w:rPr>
                <w:rFonts w:ascii="Arial" w:hAnsi="Arial" w:cs="Arial"/>
                <w:sz w:val="24"/>
                <w:szCs w:val="24"/>
              </w:rPr>
            </w:pPr>
          </w:p>
          <w:p w:rsidR="00191B86" w:rsidRPr="00191B86" w:rsidRDefault="00191B86" w:rsidP="00BE31CD">
            <w:pPr>
              <w:spacing w:line="259" w:lineRule="auto"/>
              <w:jc w:val="both"/>
              <w:rPr>
                <w:rFonts w:ascii="Arial" w:hAnsi="Arial" w:cs="Arial"/>
                <w:sz w:val="24"/>
                <w:szCs w:val="24"/>
              </w:rPr>
            </w:pPr>
            <w:r w:rsidRPr="00191B86">
              <w:rPr>
                <w:rFonts w:ascii="Arial" w:hAnsi="Arial" w:cs="Arial"/>
                <w:sz w:val="24"/>
                <w:szCs w:val="24"/>
              </w:rPr>
              <w:t>XI.- Incorporar de forma gratuita al Seguro Popular a la población con discapacidad, y</w:t>
            </w:r>
          </w:p>
          <w:p w:rsidR="00191B86" w:rsidRPr="00191B86" w:rsidRDefault="00191B86" w:rsidP="00BE31CD">
            <w:pPr>
              <w:spacing w:line="259" w:lineRule="auto"/>
              <w:jc w:val="both"/>
              <w:rPr>
                <w:rFonts w:ascii="Arial" w:hAnsi="Arial" w:cs="Arial"/>
                <w:sz w:val="24"/>
                <w:szCs w:val="24"/>
              </w:rPr>
            </w:pPr>
          </w:p>
          <w:p w:rsidR="007F7FF0" w:rsidRPr="00191B86" w:rsidRDefault="00191B86" w:rsidP="00BE31CD">
            <w:pPr>
              <w:spacing w:line="259" w:lineRule="auto"/>
              <w:jc w:val="both"/>
              <w:rPr>
                <w:rFonts w:ascii="Arial" w:hAnsi="Arial" w:cs="Arial"/>
                <w:sz w:val="24"/>
                <w:szCs w:val="24"/>
              </w:rPr>
            </w:pPr>
            <w:r w:rsidRPr="00191B86">
              <w:rPr>
                <w:rFonts w:ascii="Arial" w:hAnsi="Arial" w:cs="Arial"/>
                <w:b/>
                <w:sz w:val="24"/>
                <w:szCs w:val="24"/>
              </w:rPr>
              <w:t>XII</w:t>
            </w:r>
            <w:r w:rsidRPr="00191B86">
              <w:rPr>
                <w:rFonts w:ascii="Arial" w:hAnsi="Arial" w:cs="Arial"/>
                <w:sz w:val="24"/>
                <w:szCs w:val="24"/>
              </w:rPr>
              <w:t xml:space="preserve">. </w:t>
            </w:r>
            <w:r w:rsidR="007F7FF0" w:rsidRPr="00191B86">
              <w:rPr>
                <w:rFonts w:ascii="Arial" w:hAnsi="Arial" w:cs="Arial"/>
                <w:sz w:val="24"/>
                <w:szCs w:val="24"/>
              </w:rPr>
              <w:t>Sin correlativo</w:t>
            </w:r>
          </w:p>
          <w:p w:rsidR="00191B86" w:rsidRPr="00191B86" w:rsidRDefault="00191B86" w:rsidP="00BE31CD">
            <w:pPr>
              <w:spacing w:line="259" w:lineRule="auto"/>
              <w:jc w:val="both"/>
              <w:rPr>
                <w:rFonts w:ascii="Arial" w:hAnsi="Arial" w:cs="Arial"/>
                <w:sz w:val="24"/>
                <w:szCs w:val="24"/>
              </w:rPr>
            </w:pPr>
          </w:p>
          <w:p w:rsidR="00191B86" w:rsidRPr="00191B86" w:rsidRDefault="00191B86" w:rsidP="00BE31CD">
            <w:pPr>
              <w:spacing w:line="259" w:lineRule="auto"/>
              <w:jc w:val="both"/>
              <w:rPr>
                <w:rFonts w:ascii="Arial" w:hAnsi="Arial" w:cs="Arial"/>
                <w:sz w:val="24"/>
                <w:szCs w:val="24"/>
              </w:rPr>
            </w:pPr>
          </w:p>
          <w:p w:rsidR="00191B86" w:rsidRPr="00191B86" w:rsidRDefault="00191B86" w:rsidP="00BE31CD">
            <w:pPr>
              <w:spacing w:line="259" w:lineRule="auto"/>
              <w:jc w:val="both"/>
              <w:rPr>
                <w:rFonts w:ascii="Arial" w:hAnsi="Arial" w:cs="Arial"/>
                <w:sz w:val="24"/>
                <w:szCs w:val="24"/>
              </w:rPr>
            </w:pPr>
          </w:p>
          <w:p w:rsidR="00191B86" w:rsidRPr="00191B86" w:rsidRDefault="00191B86" w:rsidP="00BE31CD">
            <w:pPr>
              <w:spacing w:line="259" w:lineRule="auto"/>
              <w:jc w:val="both"/>
              <w:rPr>
                <w:rFonts w:ascii="Arial" w:hAnsi="Arial" w:cs="Arial"/>
                <w:sz w:val="24"/>
                <w:szCs w:val="24"/>
              </w:rPr>
            </w:pPr>
          </w:p>
          <w:p w:rsidR="00191B86" w:rsidRPr="00191B86" w:rsidRDefault="00191B86" w:rsidP="00BE31CD">
            <w:pPr>
              <w:spacing w:line="259" w:lineRule="auto"/>
              <w:jc w:val="both"/>
              <w:rPr>
                <w:rFonts w:ascii="Arial" w:hAnsi="Arial" w:cs="Arial"/>
                <w:sz w:val="24"/>
                <w:szCs w:val="24"/>
              </w:rPr>
            </w:pPr>
          </w:p>
          <w:p w:rsidR="00191B86" w:rsidRPr="00191B86" w:rsidRDefault="00191B86" w:rsidP="00BE31CD">
            <w:pPr>
              <w:spacing w:line="259" w:lineRule="auto"/>
              <w:jc w:val="both"/>
              <w:rPr>
                <w:rFonts w:ascii="Arial" w:hAnsi="Arial" w:cs="Arial"/>
                <w:sz w:val="24"/>
                <w:szCs w:val="24"/>
              </w:rPr>
            </w:pPr>
          </w:p>
          <w:p w:rsidR="00191B86" w:rsidRPr="00191B86" w:rsidRDefault="00191B86" w:rsidP="00BE31CD">
            <w:pPr>
              <w:spacing w:line="259" w:lineRule="auto"/>
              <w:jc w:val="both"/>
              <w:rPr>
                <w:rFonts w:ascii="Arial" w:hAnsi="Arial" w:cs="Arial"/>
                <w:sz w:val="24"/>
                <w:szCs w:val="24"/>
              </w:rPr>
            </w:pPr>
          </w:p>
          <w:p w:rsidR="00191B86" w:rsidRPr="00191B86" w:rsidRDefault="00191B86" w:rsidP="00BE31CD">
            <w:pPr>
              <w:spacing w:line="259" w:lineRule="auto"/>
              <w:jc w:val="both"/>
              <w:rPr>
                <w:rFonts w:ascii="Arial" w:hAnsi="Arial" w:cs="Arial"/>
                <w:sz w:val="24"/>
                <w:szCs w:val="24"/>
              </w:rPr>
            </w:pPr>
          </w:p>
          <w:p w:rsidR="00191B86" w:rsidRPr="00191B86" w:rsidRDefault="00191B86" w:rsidP="00BE31CD">
            <w:pPr>
              <w:spacing w:line="259" w:lineRule="auto"/>
              <w:jc w:val="both"/>
              <w:rPr>
                <w:rFonts w:ascii="Arial" w:hAnsi="Arial" w:cs="Arial"/>
                <w:sz w:val="24"/>
                <w:szCs w:val="24"/>
              </w:rPr>
            </w:pPr>
          </w:p>
          <w:p w:rsidR="00191B86" w:rsidRPr="00191B86" w:rsidRDefault="00191B86" w:rsidP="00BE31CD">
            <w:pPr>
              <w:spacing w:line="259" w:lineRule="auto"/>
              <w:jc w:val="both"/>
              <w:rPr>
                <w:rFonts w:ascii="Arial" w:hAnsi="Arial" w:cs="Arial"/>
                <w:sz w:val="24"/>
                <w:szCs w:val="24"/>
              </w:rPr>
            </w:pPr>
          </w:p>
          <w:p w:rsidR="00191B86" w:rsidRPr="00191B86" w:rsidRDefault="00191B86" w:rsidP="00BE31CD">
            <w:pPr>
              <w:spacing w:line="259" w:lineRule="auto"/>
              <w:jc w:val="both"/>
              <w:rPr>
                <w:rFonts w:ascii="Arial" w:hAnsi="Arial" w:cs="Arial"/>
                <w:sz w:val="24"/>
                <w:szCs w:val="24"/>
              </w:rPr>
            </w:pPr>
            <w:r w:rsidRPr="00191B86">
              <w:rPr>
                <w:rFonts w:ascii="Arial" w:hAnsi="Arial" w:cs="Arial"/>
                <w:b/>
                <w:sz w:val="24"/>
                <w:szCs w:val="24"/>
              </w:rPr>
              <w:t>XIII.</w:t>
            </w:r>
            <w:r w:rsidRPr="00191B86">
              <w:rPr>
                <w:rFonts w:ascii="Arial" w:hAnsi="Arial" w:cs="Arial"/>
                <w:sz w:val="24"/>
                <w:szCs w:val="24"/>
              </w:rPr>
              <w:t xml:space="preserve"> Sin correlativo</w:t>
            </w:r>
          </w:p>
          <w:p w:rsidR="00191B86" w:rsidRPr="00191B86" w:rsidRDefault="00191B86" w:rsidP="00BE31CD">
            <w:pPr>
              <w:spacing w:line="259" w:lineRule="auto"/>
              <w:jc w:val="both"/>
              <w:rPr>
                <w:rFonts w:ascii="Arial" w:hAnsi="Arial" w:cs="Arial"/>
                <w:sz w:val="24"/>
                <w:szCs w:val="24"/>
              </w:rPr>
            </w:pPr>
          </w:p>
          <w:p w:rsidR="00191B86" w:rsidRPr="00191B86" w:rsidRDefault="00191B86" w:rsidP="00BE31CD">
            <w:pPr>
              <w:spacing w:line="259" w:lineRule="auto"/>
              <w:jc w:val="both"/>
              <w:rPr>
                <w:rFonts w:ascii="Arial" w:hAnsi="Arial" w:cs="Arial"/>
                <w:sz w:val="24"/>
                <w:szCs w:val="24"/>
              </w:rPr>
            </w:pPr>
          </w:p>
          <w:p w:rsidR="00191B86" w:rsidRPr="00191B86" w:rsidRDefault="00191B86" w:rsidP="00BE31CD">
            <w:pPr>
              <w:spacing w:line="259" w:lineRule="auto"/>
              <w:jc w:val="both"/>
              <w:rPr>
                <w:rFonts w:ascii="Arial" w:hAnsi="Arial" w:cs="Arial"/>
                <w:sz w:val="24"/>
                <w:szCs w:val="24"/>
              </w:rPr>
            </w:pPr>
          </w:p>
          <w:p w:rsidR="00191B86" w:rsidRPr="00191B86" w:rsidRDefault="00191B86" w:rsidP="00BE31CD">
            <w:pPr>
              <w:spacing w:line="259" w:lineRule="auto"/>
              <w:jc w:val="both"/>
              <w:rPr>
                <w:rFonts w:ascii="Arial" w:hAnsi="Arial" w:cs="Arial"/>
                <w:sz w:val="24"/>
                <w:szCs w:val="24"/>
              </w:rPr>
            </w:pPr>
          </w:p>
          <w:p w:rsidR="00191B86" w:rsidRPr="00191B86" w:rsidRDefault="00191B86" w:rsidP="00BE31CD">
            <w:pPr>
              <w:spacing w:line="259" w:lineRule="auto"/>
              <w:jc w:val="both"/>
              <w:rPr>
                <w:rFonts w:ascii="Arial" w:hAnsi="Arial" w:cs="Arial"/>
                <w:sz w:val="24"/>
                <w:szCs w:val="24"/>
              </w:rPr>
            </w:pPr>
          </w:p>
          <w:p w:rsidR="00191B86" w:rsidRPr="00191B86" w:rsidRDefault="00191B86" w:rsidP="00BE31CD">
            <w:pPr>
              <w:spacing w:line="259" w:lineRule="auto"/>
              <w:jc w:val="both"/>
              <w:rPr>
                <w:rFonts w:ascii="Arial" w:hAnsi="Arial" w:cs="Arial"/>
                <w:sz w:val="24"/>
                <w:szCs w:val="24"/>
              </w:rPr>
            </w:pPr>
          </w:p>
          <w:p w:rsidR="00191B86" w:rsidRPr="00191B86" w:rsidRDefault="00191B86" w:rsidP="00BE31CD">
            <w:pPr>
              <w:spacing w:line="259" w:lineRule="auto"/>
              <w:jc w:val="both"/>
              <w:rPr>
                <w:rFonts w:ascii="Arial" w:hAnsi="Arial" w:cs="Arial"/>
                <w:sz w:val="24"/>
                <w:szCs w:val="24"/>
              </w:rPr>
            </w:pPr>
          </w:p>
          <w:p w:rsidR="00191B86" w:rsidRDefault="00191B86" w:rsidP="00BE31CD">
            <w:pPr>
              <w:spacing w:line="259" w:lineRule="auto"/>
              <w:jc w:val="both"/>
              <w:rPr>
                <w:rFonts w:ascii="Arial" w:hAnsi="Arial" w:cs="Arial"/>
                <w:b/>
                <w:sz w:val="24"/>
                <w:szCs w:val="24"/>
              </w:rPr>
            </w:pPr>
          </w:p>
          <w:p w:rsidR="00191B86" w:rsidRDefault="00191B86" w:rsidP="00BE31CD">
            <w:pPr>
              <w:spacing w:line="259" w:lineRule="auto"/>
              <w:jc w:val="both"/>
              <w:rPr>
                <w:rFonts w:ascii="Arial" w:hAnsi="Arial" w:cs="Arial"/>
                <w:b/>
                <w:sz w:val="24"/>
                <w:szCs w:val="24"/>
              </w:rPr>
            </w:pPr>
          </w:p>
          <w:p w:rsidR="00191B86" w:rsidRDefault="00191B86" w:rsidP="00BE31CD">
            <w:pPr>
              <w:spacing w:line="259" w:lineRule="auto"/>
              <w:jc w:val="both"/>
              <w:rPr>
                <w:rFonts w:ascii="Arial" w:hAnsi="Arial" w:cs="Arial"/>
                <w:b/>
                <w:sz w:val="24"/>
                <w:szCs w:val="24"/>
              </w:rPr>
            </w:pPr>
          </w:p>
          <w:p w:rsidR="00191B86" w:rsidRDefault="00191B86" w:rsidP="00BE31CD">
            <w:pPr>
              <w:spacing w:line="259" w:lineRule="auto"/>
              <w:jc w:val="both"/>
              <w:rPr>
                <w:rFonts w:ascii="Arial" w:hAnsi="Arial" w:cs="Arial"/>
                <w:b/>
                <w:sz w:val="24"/>
                <w:szCs w:val="24"/>
              </w:rPr>
            </w:pPr>
          </w:p>
          <w:p w:rsidR="00191B86" w:rsidRPr="00927C73" w:rsidRDefault="00191B86" w:rsidP="00BE31CD">
            <w:pPr>
              <w:spacing w:line="259" w:lineRule="auto"/>
              <w:jc w:val="both"/>
              <w:rPr>
                <w:rFonts w:ascii="Arial" w:hAnsi="Arial" w:cs="Arial"/>
                <w:b/>
                <w:sz w:val="24"/>
                <w:szCs w:val="24"/>
              </w:rPr>
            </w:pPr>
            <w:r w:rsidRPr="00191B86">
              <w:rPr>
                <w:rFonts w:ascii="Arial" w:hAnsi="Arial" w:cs="Arial"/>
                <w:sz w:val="24"/>
                <w:szCs w:val="24"/>
              </w:rPr>
              <w:t>XII.</w:t>
            </w:r>
            <w:r>
              <w:rPr>
                <w:rFonts w:ascii="Arial" w:hAnsi="Arial" w:cs="Arial"/>
                <w:b/>
                <w:sz w:val="24"/>
                <w:szCs w:val="24"/>
              </w:rPr>
              <w:t xml:space="preserve"> </w:t>
            </w:r>
            <w:r w:rsidRPr="00191B86">
              <w:rPr>
                <w:rFonts w:ascii="Arial" w:hAnsi="Arial" w:cs="Arial"/>
                <w:sz w:val="24"/>
                <w:szCs w:val="24"/>
              </w:rPr>
              <w:t>Las demás que dispongan otros ordenamientos</w:t>
            </w:r>
            <w:r>
              <w:rPr>
                <w:rFonts w:ascii="Arial" w:hAnsi="Arial" w:cs="Arial"/>
                <w:b/>
                <w:sz w:val="24"/>
                <w:szCs w:val="24"/>
              </w:rPr>
              <w:t>.</w:t>
            </w:r>
          </w:p>
          <w:p w:rsidR="007F7FF0" w:rsidRPr="00927C73" w:rsidRDefault="007F7FF0" w:rsidP="00BE31CD">
            <w:pPr>
              <w:spacing w:line="259" w:lineRule="auto"/>
              <w:jc w:val="both"/>
              <w:rPr>
                <w:rFonts w:ascii="Arial" w:hAnsi="Arial" w:cs="Arial"/>
                <w:b/>
                <w:sz w:val="24"/>
                <w:szCs w:val="24"/>
              </w:rPr>
            </w:pPr>
          </w:p>
          <w:p w:rsidR="007F7FF0" w:rsidRPr="00927C73" w:rsidRDefault="007F7FF0" w:rsidP="00BE31CD">
            <w:pPr>
              <w:spacing w:line="259" w:lineRule="auto"/>
              <w:jc w:val="both"/>
              <w:rPr>
                <w:rFonts w:ascii="Arial" w:hAnsi="Arial" w:cs="Arial"/>
                <w:sz w:val="24"/>
                <w:szCs w:val="24"/>
              </w:rPr>
            </w:pPr>
          </w:p>
        </w:tc>
        <w:tc>
          <w:tcPr>
            <w:tcW w:w="4392" w:type="dxa"/>
          </w:tcPr>
          <w:p w:rsidR="00191B86" w:rsidRPr="00191B86" w:rsidRDefault="00191B86" w:rsidP="00191B86">
            <w:pPr>
              <w:spacing w:line="259" w:lineRule="auto"/>
              <w:jc w:val="both"/>
              <w:rPr>
                <w:rFonts w:ascii="Arial" w:hAnsi="Arial" w:cs="Arial"/>
                <w:sz w:val="24"/>
                <w:szCs w:val="24"/>
              </w:rPr>
            </w:pPr>
            <w:r w:rsidRPr="00191B86">
              <w:rPr>
                <w:rFonts w:ascii="Arial" w:hAnsi="Arial" w:cs="Arial"/>
                <w:sz w:val="24"/>
                <w:szCs w:val="24"/>
              </w:rPr>
              <w:lastRenderedPageBreak/>
              <w:t>Artículo 7. …</w:t>
            </w:r>
          </w:p>
          <w:p w:rsidR="00191B86" w:rsidRPr="00191B86" w:rsidRDefault="00191B86" w:rsidP="00191B86">
            <w:pPr>
              <w:jc w:val="both"/>
              <w:rPr>
                <w:rFonts w:ascii="Arial" w:hAnsi="Arial" w:cs="Arial"/>
                <w:sz w:val="24"/>
                <w:szCs w:val="24"/>
              </w:rPr>
            </w:pPr>
          </w:p>
          <w:p w:rsidR="00191B86" w:rsidRPr="00191B86" w:rsidRDefault="00191B86" w:rsidP="00191B86">
            <w:pPr>
              <w:jc w:val="both"/>
              <w:rPr>
                <w:rFonts w:ascii="Arial" w:hAnsi="Arial" w:cs="Arial"/>
                <w:sz w:val="24"/>
                <w:szCs w:val="24"/>
              </w:rPr>
            </w:pPr>
            <w:r w:rsidRPr="00191B86">
              <w:rPr>
                <w:rFonts w:ascii="Arial" w:hAnsi="Arial" w:cs="Arial"/>
                <w:sz w:val="24"/>
                <w:szCs w:val="24"/>
              </w:rPr>
              <w:t>I. al X. …</w:t>
            </w:r>
          </w:p>
          <w:p w:rsidR="00191B86" w:rsidRPr="00191B86" w:rsidRDefault="00191B86" w:rsidP="00191B86">
            <w:pPr>
              <w:spacing w:line="259" w:lineRule="auto"/>
              <w:jc w:val="both"/>
              <w:rPr>
                <w:rFonts w:ascii="Arial" w:hAnsi="Arial" w:cs="Arial"/>
                <w:sz w:val="24"/>
                <w:szCs w:val="24"/>
              </w:rPr>
            </w:pPr>
          </w:p>
          <w:p w:rsidR="00191B86" w:rsidRPr="00191B86" w:rsidRDefault="00191B86" w:rsidP="00191B86">
            <w:pPr>
              <w:spacing w:line="259" w:lineRule="auto"/>
              <w:jc w:val="both"/>
              <w:rPr>
                <w:rFonts w:ascii="Arial" w:hAnsi="Arial" w:cs="Arial"/>
                <w:sz w:val="24"/>
                <w:szCs w:val="24"/>
              </w:rPr>
            </w:pPr>
            <w:r w:rsidRPr="00191B86">
              <w:rPr>
                <w:rFonts w:ascii="Arial" w:hAnsi="Arial" w:cs="Arial"/>
                <w:sz w:val="24"/>
                <w:szCs w:val="24"/>
              </w:rPr>
              <w:t xml:space="preserve">XI.- Incorporar de forma gratuita al Seguro Popular a la población con discapacidad, </w:t>
            </w:r>
            <w:r w:rsidRPr="00191B86">
              <w:rPr>
                <w:rFonts w:ascii="Arial" w:hAnsi="Arial" w:cs="Arial"/>
                <w:b/>
                <w:strike/>
                <w:sz w:val="24"/>
                <w:szCs w:val="24"/>
              </w:rPr>
              <w:t>y</w:t>
            </w:r>
          </w:p>
          <w:p w:rsidR="00191B86" w:rsidRDefault="00191B86" w:rsidP="00191B86">
            <w:pPr>
              <w:spacing w:line="259" w:lineRule="auto"/>
              <w:jc w:val="both"/>
              <w:rPr>
                <w:rFonts w:ascii="Arial" w:hAnsi="Arial" w:cs="Arial"/>
                <w:b/>
                <w:sz w:val="24"/>
                <w:szCs w:val="24"/>
              </w:rPr>
            </w:pPr>
          </w:p>
          <w:p w:rsidR="00191B86" w:rsidRDefault="00191B86" w:rsidP="00191B86">
            <w:pPr>
              <w:jc w:val="both"/>
              <w:rPr>
                <w:rFonts w:ascii="Arial" w:hAnsi="Arial" w:cs="Arial"/>
                <w:b/>
                <w:sz w:val="24"/>
                <w:szCs w:val="24"/>
              </w:rPr>
            </w:pPr>
            <w:r>
              <w:rPr>
                <w:rFonts w:ascii="Arial" w:hAnsi="Arial" w:cs="Arial"/>
                <w:b/>
                <w:sz w:val="24"/>
                <w:szCs w:val="24"/>
              </w:rPr>
              <w:t xml:space="preserve">XII. </w:t>
            </w:r>
            <w:r w:rsidRPr="00191B86">
              <w:rPr>
                <w:rFonts w:ascii="Arial" w:hAnsi="Arial" w:cs="Arial"/>
                <w:b/>
                <w:sz w:val="24"/>
                <w:szCs w:val="24"/>
              </w:rPr>
              <w:t>Implementar acciones de atención a niños, niñas y adolescentes con discapacidad que se encuentren</w:t>
            </w:r>
            <w:r>
              <w:rPr>
                <w:rFonts w:ascii="Arial" w:hAnsi="Arial" w:cs="Arial"/>
                <w:b/>
                <w:sz w:val="24"/>
                <w:szCs w:val="24"/>
              </w:rPr>
              <w:t xml:space="preserve"> </w:t>
            </w:r>
            <w:r w:rsidRPr="00191B86">
              <w:rPr>
                <w:rFonts w:ascii="Arial" w:hAnsi="Arial" w:cs="Arial"/>
                <w:b/>
                <w:sz w:val="24"/>
                <w:szCs w:val="24"/>
              </w:rPr>
              <w:t>albergados en alguna institución de asistencia social, mismas que incluirán servicios de rehabilitación física,</w:t>
            </w:r>
            <w:r>
              <w:rPr>
                <w:rFonts w:ascii="Arial" w:hAnsi="Arial" w:cs="Arial"/>
                <w:b/>
                <w:sz w:val="24"/>
                <w:szCs w:val="24"/>
              </w:rPr>
              <w:t xml:space="preserve"> </w:t>
            </w:r>
            <w:r w:rsidRPr="00191B86">
              <w:rPr>
                <w:rFonts w:ascii="Arial" w:hAnsi="Arial" w:cs="Arial"/>
                <w:b/>
                <w:sz w:val="24"/>
                <w:szCs w:val="24"/>
              </w:rPr>
              <w:t>terapias psicológicas, educación especial y asesoría jurídica. Procurando una atención particular según sean las</w:t>
            </w:r>
            <w:r>
              <w:rPr>
                <w:rFonts w:ascii="Arial" w:hAnsi="Arial" w:cs="Arial"/>
                <w:b/>
                <w:sz w:val="24"/>
                <w:szCs w:val="24"/>
              </w:rPr>
              <w:t xml:space="preserve"> </w:t>
            </w:r>
            <w:r w:rsidRPr="00191B86">
              <w:rPr>
                <w:rFonts w:ascii="Arial" w:hAnsi="Arial" w:cs="Arial"/>
                <w:b/>
                <w:sz w:val="24"/>
                <w:szCs w:val="24"/>
              </w:rPr>
              <w:t>necesidades del menor de edad</w:t>
            </w:r>
          </w:p>
          <w:p w:rsidR="00191B86" w:rsidRDefault="00191B86" w:rsidP="00191B86">
            <w:pPr>
              <w:spacing w:line="259" w:lineRule="auto"/>
              <w:jc w:val="both"/>
              <w:rPr>
                <w:rFonts w:ascii="Arial" w:hAnsi="Arial" w:cs="Arial"/>
                <w:b/>
                <w:sz w:val="24"/>
                <w:szCs w:val="24"/>
              </w:rPr>
            </w:pPr>
          </w:p>
          <w:p w:rsidR="00191B86" w:rsidRDefault="00191B86" w:rsidP="00191B86">
            <w:pPr>
              <w:jc w:val="both"/>
              <w:rPr>
                <w:rFonts w:ascii="Arial" w:hAnsi="Arial" w:cs="Arial"/>
                <w:b/>
                <w:sz w:val="24"/>
                <w:szCs w:val="24"/>
              </w:rPr>
            </w:pPr>
            <w:r>
              <w:rPr>
                <w:rFonts w:ascii="Arial" w:hAnsi="Arial" w:cs="Arial"/>
                <w:b/>
                <w:sz w:val="24"/>
                <w:szCs w:val="24"/>
              </w:rPr>
              <w:t xml:space="preserve">XIII. </w:t>
            </w:r>
            <w:r w:rsidRPr="00191B86">
              <w:rPr>
                <w:rFonts w:ascii="Arial" w:hAnsi="Arial" w:cs="Arial"/>
                <w:b/>
                <w:sz w:val="24"/>
                <w:szCs w:val="24"/>
              </w:rPr>
              <w:t>Desarrollar programas enfocados para niños, niñas y adolescentes con discapacidad, para garantizar su</w:t>
            </w:r>
            <w:r>
              <w:rPr>
                <w:rFonts w:ascii="Arial" w:hAnsi="Arial" w:cs="Arial"/>
                <w:b/>
                <w:sz w:val="24"/>
                <w:szCs w:val="24"/>
              </w:rPr>
              <w:t xml:space="preserve"> </w:t>
            </w:r>
            <w:r w:rsidRPr="00191B86">
              <w:rPr>
                <w:rFonts w:ascii="Arial" w:hAnsi="Arial" w:cs="Arial"/>
                <w:b/>
                <w:sz w:val="24"/>
                <w:szCs w:val="24"/>
              </w:rPr>
              <w:t>derecho a vivir en familia, orientando y apoyando a sus padres para su cuidado y desarrollo. Aquellos menores</w:t>
            </w:r>
            <w:r>
              <w:rPr>
                <w:rFonts w:ascii="Arial" w:hAnsi="Arial" w:cs="Arial"/>
                <w:b/>
                <w:sz w:val="24"/>
                <w:szCs w:val="24"/>
              </w:rPr>
              <w:t xml:space="preserve"> </w:t>
            </w:r>
            <w:r w:rsidRPr="00191B86">
              <w:rPr>
                <w:rFonts w:ascii="Arial" w:hAnsi="Arial" w:cs="Arial"/>
                <w:b/>
                <w:sz w:val="24"/>
                <w:szCs w:val="24"/>
              </w:rPr>
              <w:t xml:space="preserve">de edad que no cuenten con cuidados parentales y se encuentren acogidos en alguna </w:t>
            </w:r>
            <w:r w:rsidRPr="00191B86">
              <w:rPr>
                <w:rFonts w:ascii="Arial" w:hAnsi="Arial" w:cs="Arial"/>
                <w:b/>
                <w:sz w:val="24"/>
                <w:szCs w:val="24"/>
              </w:rPr>
              <w:lastRenderedPageBreak/>
              <w:t>institución de asistencia</w:t>
            </w:r>
            <w:r>
              <w:rPr>
                <w:rFonts w:ascii="Arial" w:hAnsi="Arial" w:cs="Arial"/>
                <w:b/>
                <w:sz w:val="24"/>
                <w:szCs w:val="24"/>
              </w:rPr>
              <w:t xml:space="preserve"> </w:t>
            </w:r>
            <w:r w:rsidRPr="00191B86">
              <w:rPr>
                <w:rFonts w:ascii="Arial" w:hAnsi="Arial" w:cs="Arial"/>
                <w:b/>
                <w:sz w:val="24"/>
                <w:szCs w:val="24"/>
              </w:rPr>
              <w:t>social deberán ser sujetos de acciones que promuevan su adopción</w:t>
            </w:r>
            <w:r>
              <w:rPr>
                <w:rFonts w:ascii="Arial" w:hAnsi="Arial" w:cs="Arial"/>
                <w:b/>
                <w:sz w:val="24"/>
                <w:szCs w:val="24"/>
              </w:rPr>
              <w:t>.</w:t>
            </w:r>
          </w:p>
          <w:p w:rsidR="00191B86" w:rsidRDefault="00191B86" w:rsidP="00191B86">
            <w:pPr>
              <w:spacing w:line="259" w:lineRule="auto"/>
              <w:jc w:val="both"/>
              <w:rPr>
                <w:rFonts w:ascii="Arial" w:hAnsi="Arial" w:cs="Arial"/>
                <w:b/>
                <w:sz w:val="24"/>
                <w:szCs w:val="24"/>
              </w:rPr>
            </w:pPr>
          </w:p>
          <w:p w:rsidR="00191B86" w:rsidRPr="00927C73" w:rsidRDefault="00191B86" w:rsidP="00191B86">
            <w:pPr>
              <w:spacing w:line="259" w:lineRule="auto"/>
              <w:jc w:val="both"/>
              <w:rPr>
                <w:rFonts w:ascii="Arial" w:hAnsi="Arial" w:cs="Arial"/>
                <w:b/>
                <w:sz w:val="24"/>
                <w:szCs w:val="24"/>
              </w:rPr>
            </w:pPr>
            <w:r>
              <w:rPr>
                <w:rFonts w:ascii="Arial" w:hAnsi="Arial" w:cs="Arial"/>
                <w:b/>
                <w:sz w:val="24"/>
                <w:szCs w:val="24"/>
              </w:rPr>
              <w:t xml:space="preserve">XIV. </w:t>
            </w:r>
            <w:r w:rsidRPr="00191B86">
              <w:rPr>
                <w:rFonts w:ascii="Arial" w:hAnsi="Arial" w:cs="Arial"/>
                <w:sz w:val="24"/>
                <w:szCs w:val="24"/>
              </w:rPr>
              <w:t>Las demás que dispongan otros ordenamientos</w:t>
            </w:r>
            <w:r>
              <w:rPr>
                <w:rFonts w:ascii="Arial" w:hAnsi="Arial" w:cs="Arial"/>
                <w:b/>
                <w:sz w:val="24"/>
                <w:szCs w:val="24"/>
              </w:rPr>
              <w:t>.</w:t>
            </w:r>
          </w:p>
          <w:p w:rsidR="00191B86" w:rsidRPr="00927C73" w:rsidRDefault="00191B86" w:rsidP="00191B86">
            <w:pPr>
              <w:spacing w:line="259" w:lineRule="auto"/>
              <w:jc w:val="both"/>
              <w:rPr>
                <w:rFonts w:ascii="Arial" w:hAnsi="Arial" w:cs="Arial"/>
                <w:b/>
                <w:sz w:val="24"/>
                <w:szCs w:val="24"/>
              </w:rPr>
            </w:pPr>
          </w:p>
          <w:p w:rsidR="00E7625A" w:rsidRPr="00927C73" w:rsidRDefault="00E7625A" w:rsidP="00BE31CD">
            <w:pPr>
              <w:spacing w:line="259" w:lineRule="auto"/>
              <w:jc w:val="both"/>
              <w:rPr>
                <w:rFonts w:ascii="Arial" w:hAnsi="Arial" w:cs="Arial"/>
                <w:b/>
                <w:sz w:val="24"/>
                <w:szCs w:val="24"/>
              </w:rPr>
            </w:pPr>
          </w:p>
        </w:tc>
      </w:tr>
    </w:tbl>
    <w:p w:rsidR="00E66B18" w:rsidRDefault="00E66B18" w:rsidP="00BE31CD">
      <w:pPr>
        <w:spacing w:after="0"/>
        <w:jc w:val="both"/>
        <w:rPr>
          <w:rFonts w:ascii="Arial" w:hAnsi="Arial" w:cs="Arial"/>
          <w:sz w:val="24"/>
          <w:szCs w:val="24"/>
        </w:rPr>
      </w:pPr>
    </w:p>
    <w:p w:rsidR="007F7FF0" w:rsidRDefault="007F7FF0" w:rsidP="00BE31CD">
      <w:pPr>
        <w:spacing w:after="0"/>
        <w:jc w:val="both"/>
        <w:rPr>
          <w:rFonts w:ascii="Arial" w:hAnsi="Arial" w:cs="Arial"/>
          <w:sz w:val="24"/>
          <w:szCs w:val="24"/>
        </w:rPr>
      </w:pPr>
    </w:p>
    <w:p w:rsidR="008870E5" w:rsidRPr="00927C73" w:rsidRDefault="008870E5" w:rsidP="00BE31CD">
      <w:pPr>
        <w:spacing w:after="0"/>
        <w:jc w:val="both"/>
        <w:rPr>
          <w:rFonts w:ascii="Arial" w:hAnsi="Arial" w:cs="Arial"/>
          <w:sz w:val="24"/>
          <w:szCs w:val="24"/>
        </w:rPr>
      </w:pPr>
    </w:p>
    <w:p w:rsidR="006E0E00" w:rsidRPr="00927C73" w:rsidRDefault="007D013C" w:rsidP="00BE31CD">
      <w:pPr>
        <w:spacing w:after="0"/>
        <w:jc w:val="both"/>
        <w:rPr>
          <w:rFonts w:ascii="Arial" w:hAnsi="Arial" w:cs="Arial"/>
          <w:b/>
          <w:sz w:val="24"/>
          <w:szCs w:val="24"/>
        </w:rPr>
      </w:pPr>
      <w:r w:rsidRPr="00927C73">
        <w:rPr>
          <w:rFonts w:ascii="Arial" w:hAnsi="Arial" w:cs="Arial"/>
          <w:b/>
          <w:sz w:val="24"/>
          <w:szCs w:val="24"/>
        </w:rPr>
        <w:t>Considera</w:t>
      </w:r>
      <w:r w:rsidR="00C24E5B">
        <w:rPr>
          <w:rFonts w:ascii="Arial" w:hAnsi="Arial" w:cs="Arial"/>
          <w:b/>
          <w:sz w:val="24"/>
          <w:szCs w:val="24"/>
        </w:rPr>
        <w:t>ciones</w:t>
      </w:r>
    </w:p>
    <w:p w:rsidR="006E0E00" w:rsidRDefault="006E0E00" w:rsidP="00BE31CD">
      <w:pPr>
        <w:spacing w:after="0"/>
        <w:jc w:val="both"/>
        <w:rPr>
          <w:rFonts w:ascii="Arial" w:hAnsi="Arial" w:cs="Arial"/>
          <w:sz w:val="24"/>
          <w:szCs w:val="24"/>
        </w:rPr>
      </w:pPr>
    </w:p>
    <w:p w:rsidR="00AD7E68" w:rsidRPr="00927C73" w:rsidRDefault="00AD7E68" w:rsidP="00BE31CD">
      <w:pPr>
        <w:spacing w:after="0"/>
        <w:jc w:val="both"/>
        <w:rPr>
          <w:rFonts w:ascii="Arial" w:hAnsi="Arial" w:cs="Arial"/>
          <w:sz w:val="24"/>
          <w:szCs w:val="24"/>
        </w:rPr>
      </w:pPr>
    </w:p>
    <w:p w:rsidR="00E7625A" w:rsidRPr="00992262" w:rsidRDefault="00AD7E68" w:rsidP="00992262">
      <w:pPr>
        <w:pStyle w:val="Prrafodelista"/>
        <w:numPr>
          <w:ilvl w:val="0"/>
          <w:numId w:val="1"/>
        </w:numPr>
        <w:spacing w:after="0"/>
        <w:jc w:val="both"/>
        <w:rPr>
          <w:rFonts w:ascii="Arial" w:hAnsi="Arial" w:cs="Arial"/>
          <w:b/>
          <w:sz w:val="24"/>
          <w:szCs w:val="24"/>
        </w:rPr>
      </w:pPr>
      <w:r w:rsidRPr="00992262">
        <w:rPr>
          <w:rFonts w:ascii="Arial" w:hAnsi="Arial" w:cs="Arial"/>
          <w:sz w:val="24"/>
          <w:szCs w:val="24"/>
        </w:rPr>
        <w:t>La iniciativa en dictamen plantea la adición de dos nuevas fracciones al artículo 7 de la Ley General para el Desarrollo y la Inclusión d</w:t>
      </w:r>
      <w:r w:rsidR="00992262" w:rsidRPr="00992262">
        <w:rPr>
          <w:rFonts w:ascii="Arial" w:hAnsi="Arial" w:cs="Arial"/>
          <w:sz w:val="24"/>
          <w:szCs w:val="24"/>
        </w:rPr>
        <w:t>e las Personas con Discapacidad, con las fracciones XII y XIII, recorriendo la actual fracción XII a la XIV, pero no sigue una técnica correcta pues omite modificar la fracción XI para eliminar la “y” y tampoco incluye esta conjunción en la nueva fracción XIII.</w:t>
      </w:r>
    </w:p>
    <w:p w:rsidR="00BE31CD" w:rsidRDefault="00BE31CD" w:rsidP="00BE31CD">
      <w:pPr>
        <w:pStyle w:val="Prrafodelista"/>
        <w:spacing w:after="0"/>
        <w:ind w:left="1080"/>
        <w:jc w:val="both"/>
        <w:rPr>
          <w:rFonts w:ascii="Arial" w:hAnsi="Arial" w:cs="Arial"/>
          <w:sz w:val="24"/>
          <w:szCs w:val="24"/>
        </w:rPr>
      </w:pPr>
    </w:p>
    <w:p w:rsidR="001226EF" w:rsidRPr="00E7625A" w:rsidRDefault="00992262" w:rsidP="00BE31CD">
      <w:pPr>
        <w:pStyle w:val="Prrafodelista"/>
        <w:numPr>
          <w:ilvl w:val="0"/>
          <w:numId w:val="1"/>
        </w:numPr>
        <w:spacing w:after="0"/>
        <w:jc w:val="both"/>
        <w:rPr>
          <w:rFonts w:ascii="Arial" w:hAnsi="Arial" w:cs="Arial"/>
          <w:b/>
          <w:sz w:val="24"/>
          <w:szCs w:val="24"/>
        </w:rPr>
      </w:pPr>
      <w:r>
        <w:rPr>
          <w:rFonts w:ascii="Arial" w:hAnsi="Arial" w:cs="Arial"/>
          <w:b/>
          <w:sz w:val="24"/>
          <w:szCs w:val="24"/>
        </w:rPr>
        <w:t>La adición de la nueva fracción XII no se considera procedente</w:t>
      </w:r>
      <w:r w:rsidR="001226EF" w:rsidRPr="00E7625A">
        <w:rPr>
          <w:rFonts w:ascii="Arial" w:hAnsi="Arial" w:cs="Arial"/>
          <w:b/>
          <w:sz w:val="24"/>
          <w:szCs w:val="24"/>
        </w:rPr>
        <w:t>.</w:t>
      </w:r>
    </w:p>
    <w:p w:rsidR="001226EF" w:rsidRDefault="001226EF" w:rsidP="00BE31CD">
      <w:pPr>
        <w:pStyle w:val="Prrafodelista"/>
        <w:spacing w:after="0"/>
        <w:ind w:left="1080"/>
        <w:jc w:val="both"/>
        <w:rPr>
          <w:rFonts w:ascii="Arial" w:hAnsi="Arial" w:cs="Arial"/>
          <w:sz w:val="24"/>
          <w:szCs w:val="24"/>
        </w:rPr>
      </w:pPr>
    </w:p>
    <w:p w:rsidR="001226EF" w:rsidRDefault="00992262" w:rsidP="00992262">
      <w:pPr>
        <w:pStyle w:val="Prrafodelista"/>
        <w:spacing w:after="0"/>
        <w:ind w:left="1080"/>
        <w:jc w:val="both"/>
        <w:rPr>
          <w:rFonts w:ascii="Arial" w:hAnsi="Arial" w:cs="Arial"/>
          <w:sz w:val="24"/>
          <w:szCs w:val="24"/>
        </w:rPr>
      </w:pPr>
      <w:r>
        <w:rPr>
          <w:rFonts w:ascii="Arial" w:hAnsi="Arial" w:cs="Arial"/>
          <w:sz w:val="24"/>
          <w:szCs w:val="24"/>
        </w:rPr>
        <w:t>La actual redacción del artículo 7, en su primer párrafo, ya contempla</w:t>
      </w:r>
      <w:r w:rsidR="00424A00">
        <w:rPr>
          <w:rFonts w:ascii="Arial" w:hAnsi="Arial" w:cs="Arial"/>
          <w:sz w:val="24"/>
          <w:szCs w:val="24"/>
        </w:rPr>
        <w:t xml:space="preserve"> que “</w:t>
      </w:r>
      <w:r w:rsidRPr="00992262">
        <w:rPr>
          <w:rFonts w:ascii="Arial" w:hAnsi="Arial" w:cs="Arial"/>
          <w:sz w:val="24"/>
          <w:szCs w:val="24"/>
        </w:rPr>
        <w:t>La Secretaría de Salud promoverá el derecho de las personas con discapacidad a gozar</w:t>
      </w:r>
      <w:r w:rsidR="00424A00">
        <w:rPr>
          <w:rFonts w:ascii="Arial" w:hAnsi="Arial" w:cs="Arial"/>
          <w:sz w:val="24"/>
          <w:szCs w:val="24"/>
        </w:rPr>
        <w:t xml:space="preserve"> </w:t>
      </w:r>
      <w:r w:rsidRPr="00992262">
        <w:rPr>
          <w:rFonts w:ascii="Arial" w:hAnsi="Arial" w:cs="Arial"/>
          <w:sz w:val="24"/>
          <w:szCs w:val="24"/>
        </w:rPr>
        <w:t>del más alto nivel posible de salud, rehabilitación y habilitación sin discriminación por motivos de</w:t>
      </w:r>
      <w:r w:rsidR="00424A00">
        <w:rPr>
          <w:rFonts w:ascii="Arial" w:hAnsi="Arial" w:cs="Arial"/>
          <w:sz w:val="24"/>
          <w:szCs w:val="24"/>
        </w:rPr>
        <w:t xml:space="preserve"> </w:t>
      </w:r>
      <w:r w:rsidRPr="00992262">
        <w:rPr>
          <w:rFonts w:ascii="Arial" w:hAnsi="Arial" w:cs="Arial"/>
          <w:sz w:val="24"/>
          <w:szCs w:val="24"/>
        </w:rPr>
        <w:t>discapacidad, mediante programas y servicios que serán diseñados y proporcionados, considerando</w:t>
      </w:r>
      <w:r w:rsidR="00424A00">
        <w:rPr>
          <w:rFonts w:ascii="Arial" w:hAnsi="Arial" w:cs="Arial"/>
          <w:sz w:val="24"/>
          <w:szCs w:val="24"/>
        </w:rPr>
        <w:t xml:space="preserve"> </w:t>
      </w:r>
      <w:r w:rsidRPr="00992262">
        <w:rPr>
          <w:rFonts w:ascii="Arial" w:hAnsi="Arial" w:cs="Arial"/>
          <w:sz w:val="24"/>
          <w:szCs w:val="24"/>
        </w:rPr>
        <w:t>criterios de calidad, especialización, género, gratuidad o precio asequible</w:t>
      </w:r>
      <w:r w:rsidR="00424A00">
        <w:rPr>
          <w:rFonts w:ascii="Arial" w:hAnsi="Arial" w:cs="Arial"/>
          <w:sz w:val="24"/>
          <w:szCs w:val="24"/>
        </w:rPr>
        <w:t>” y establece en doce fracciones distintas acciones que engloban la atención en materia de salud para toda persona con discapacidad</w:t>
      </w:r>
      <w:r w:rsidR="00E4498A">
        <w:rPr>
          <w:rFonts w:ascii="Arial" w:hAnsi="Arial" w:cs="Arial"/>
          <w:sz w:val="24"/>
          <w:szCs w:val="24"/>
        </w:rPr>
        <w:t>.</w:t>
      </w:r>
    </w:p>
    <w:p w:rsidR="00424A00" w:rsidRDefault="00424A00" w:rsidP="00992262">
      <w:pPr>
        <w:pStyle w:val="Prrafodelista"/>
        <w:spacing w:after="0"/>
        <w:ind w:left="1080"/>
        <w:jc w:val="both"/>
        <w:rPr>
          <w:rFonts w:ascii="Arial" w:hAnsi="Arial" w:cs="Arial"/>
          <w:sz w:val="24"/>
          <w:szCs w:val="24"/>
        </w:rPr>
      </w:pPr>
    </w:p>
    <w:p w:rsidR="00424A00" w:rsidRDefault="00424A00" w:rsidP="00AF08F4">
      <w:pPr>
        <w:pStyle w:val="Prrafodelista"/>
        <w:spacing w:after="0"/>
        <w:ind w:left="1080"/>
        <w:jc w:val="both"/>
        <w:rPr>
          <w:rFonts w:ascii="Arial" w:hAnsi="Arial" w:cs="Arial"/>
          <w:sz w:val="24"/>
          <w:szCs w:val="24"/>
        </w:rPr>
      </w:pPr>
      <w:r>
        <w:rPr>
          <w:rFonts w:ascii="Arial" w:hAnsi="Arial" w:cs="Arial"/>
          <w:sz w:val="24"/>
          <w:szCs w:val="24"/>
        </w:rPr>
        <w:t xml:space="preserve">Igualmente, la fracción I. vigente, ya contempla </w:t>
      </w:r>
      <w:r w:rsidR="00AF08F4">
        <w:rPr>
          <w:rFonts w:ascii="Arial" w:hAnsi="Arial" w:cs="Arial"/>
          <w:sz w:val="24"/>
          <w:szCs w:val="24"/>
        </w:rPr>
        <w:t>la responsabilidad del sector salud para “d</w:t>
      </w:r>
      <w:r w:rsidR="00AF08F4" w:rsidRPr="00AF08F4">
        <w:rPr>
          <w:rFonts w:ascii="Arial" w:hAnsi="Arial" w:cs="Arial"/>
          <w:sz w:val="24"/>
          <w:szCs w:val="24"/>
        </w:rPr>
        <w:t>iseñar, ejecutar y evaluar programas de salud pública para la orientación, prevención,</w:t>
      </w:r>
      <w:r w:rsidR="00AF08F4">
        <w:rPr>
          <w:rFonts w:ascii="Arial" w:hAnsi="Arial" w:cs="Arial"/>
          <w:sz w:val="24"/>
          <w:szCs w:val="24"/>
        </w:rPr>
        <w:t xml:space="preserve"> </w:t>
      </w:r>
      <w:r w:rsidR="00AF08F4" w:rsidRPr="00AF08F4">
        <w:rPr>
          <w:rFonts w:ascii="Arial" w:hAnsi="Arial" w:cs="Arial"/>
          <w:sz w:val="24"/>
          <w:szCs w:val="24"/>
        </w:rPr>
        <w:t>detección, estimulación temprana, atención integral o especializada, rehabilitación y habilitación,</w:t>
      </w:r>
      <w:r w:rsidR="00AF08F4">
        <w:rPr>
          <w:rFonts w:ascii="Arial" w:hAnsi="Arial" w:cs="Arial"/>
          <w:sz w:val="24"/>
          <w:szCs w:val="24"/>
        </w:rPr>
        <w:t xml:space="preserve"> </w:t>
      </w:r>
      <w:r w:rsidR="00AF08F4" w:rsidRPr="00AF08F4">
        <w:rPr>
          <w:rFonts w:ascii="Arial" w:hAnsi="Arial" w:cs="Arial"/>
          <w:sz w:val="24"/>
          <w:szCs w:val="24"/>
        </w:rPr>
        <w:t xml:space="preserve">para las </w:t>
      </w:r>
      <w:r w:rsidR="00AF08F4" w:rsidRPr="00AF08F4">
        <w:rPr>
          <w:rFonts w:ascii="Arial" w:hAnsi="Arial" w:cs="Arial"/>
          <w:sz w:val="24"/>
          <w:szCs w:val="24"/>
        </w:rPr>
        <w:lastRenderedPageBreak/>
        <w:t>diferentes discapacidades</w:t>
      </w:r>
      <w:r w:rsidR="00AF08F4">
        <w:rPr>
          <w:rFonts w:ascii="Arial" w:hAnsi="Arial" w:cs="Arial"/>
          <w:sz w:val="24"/>
          <w:szCs w:val="24"/>
        </w:rPr>
        <w:t>”. La fracción VIII contempla “</w:t>
      </w:r>
      <w:r w:rsidR="00AF08F4" w:rsidRPr="00AF08F4">
        <w:rPr>
          <w:rFonts w:ascii="Arial" w:hAnsi="Arial" w:cs="Arial"/>
          <w:sz w:val="24"/>
          <w:szCs w:val="24"/>
        </w:rPr>
        <w:t>Establecer servicios de información, orientación, atención y tratamiento psicológico para las</w:t>
      </w:r>
      <w:r w:rsidR="00AF08F4">
        <w:rPr>
          <w:rFonts w:ascii="Arial" w:hAnsi="Arial" w:cs="Arial"/>
          <w:sz w:val="24"/>
          <w:szCs w:val="24"/>
        </w:rPr>
        <w:t xml:space="preserve"> </w:t>
      </w:r>
      <w:r w:rsidR="00AF08F4" w:rsidRPr="00AF08F4">
        <w:rPr>
          <w:rFonts w:ascii="Arial" w:hAnsi="Arial" w:cs="Arial"/>
          <w:sz w:val="24"/>
          <w:szCs w:val="24"/>
        </w:rPr>
        <w:t>personas con discapacidad, sus familias o personas que se encarguen de su cuidado y atención</w:t>
      </w:r>
      <w:r w:rsidR="00AF08F4">
        <w:rPr>
          <w:rFonts w:ascii="Arial" w:hAnsi="Arial" w:cs="Arial"/>
          <w:sz w:val="24"/>
          <w:szCs w:val="24"/>
        </w:rPr>
        <w:t>”.</w:t>
      </w:r>
    </w:p>
    <w:p w:rsidR="00AF08F4" w:rsidRDefault="00AF08F4" w:rsidP="00AF08F4">
      <w:pPr>
        <w:pStyle w:val="Prrafodelista"/>
        <w:spacing w:after="0"/>
        <w:ind w:left="1080"/>
        <w:jc w:val="both"/>
        <w:rPr>
          <w:rFonts w:ascii="Arial" w:hAnsi="Arial" w:cs="Arial"/>
          <w:sz w:val="24"/>
          <w:szCs w:val="24"/>
        </w:rPr>
      </w:pPr>
    </w:p>
    <w:p w:rsidR="00AF08F4" w:rsidRDefault="00AF08F4" w:rsidP="00AF08F4">
      <w:pPr>
        <w:pStyle w:val="Prrafodelista"/>
        <w:spacing w:after="0"/>
        <w:ind w:left="1080"/>
        <w:jc w:val="both"/>
        <w:rPr>
          <w:rFonts w:ascii="Arial" w:hAnsi="Arial" w:cs="Arial"/>
          <w:sz w:val="24"/>
          <w:szCs w:val="24"/>
        </w:rPr>
      </w:pPr>
      <w:r>
        <w:rPr>
          <w:rFonts w:ascii="Arial" w:hAnsi="Arial" w:cs="Arial"/>
          <w:sz w:val="24"/>
          <w:szCs w:val="24"/>
        </w:rPr>
        <w:t>A criterio de esta comisión la adición de esta nueva fracción duplicaría en el mismo artículo obligaciones ya contempladas y estipuladas en otras fracciones</w:t>
      </w:r>
      <w:r w:rsidR="00FA2D1F">
        <w:rPr>
          <w:rFonts w:ascii="Arial" w:hAnsi="Arial" w:cs="Arial"/>
          <w:sz w:val="24"/>
          <w:szCs w:val="24"/>
        </w:rPr>
        <w:t>, lo que congestiona y dificulta la atención a estas obligaciones.</w:t>
      </w:r>
    </w:p>
    <w:p w:rsidR="001226EF" w:rsidRDefault="001226EF" w:rsidP="00BE31CD">
      <w:pPr>
        <w:pStyle w:val="Prrafodelista"/>
        <w:spacing w:after="0"/>
        <w:ind w:left="1080"/>
        <w:jc w:val="both"/>
        <w:rPr>
          <w:rFonts w:ascii="Arial" w:hAnsi="Arial" w:cs="Arial"/>
          <w:sz w:val="24"/>
          <w:szCs w:val="24"/>
        </w:rPr>
      </w:pPr>
    </w:p>
    <w:p w:rsidR="00E4498A" w:rsidRPr="00E4498A" w:rsidRDefault="00FA2D1F" w:rsidP="00BE31CD">
      <w:pPr>
        <w:pStyle w:val="Prrafodelista"/>
        <w:numPr>
          <w:ilvl w:val="0"/>
          <w:numId w:val="1"/>
        </w:numPr>
        <w:spacing w:after="0"/>
        <w:jc w:val="both"/>
        <w:rPr>
          <w:rFonts w:ascii="Arial" w:hAnsi="Arial" w:cs="Arial"/>
          <w:b/>
          <w:sz w:val="24"/>
          <w:szCs w:val="24"/>
        </w:rPr>
      </w:pPr>
      <w:r>
        <w:rPr>
          <w:rFonts w:ascii="Arial" w:hAnsi="Arial" w:cs="Arial"/>
          <w:b/>
          <w:sz w:val="24"/>
          <w:szCs w:val="24"/>
        </w:rPr>
        <w:t>La adición de la nueva fracción XIII se considera procedente</w:t>
      </w:r>
      <w:r w:rsidR="00E4498A" w:rsidRPr="00E4498A">
        <w:rPr>
          <w:rFonts w:ascii="Arial" w:hAnsi="Arial" w:cs="Arial"/>
          <w:b/>
          <w:sz w:val="24"/>
          <w:szCs w:val="24"/>
        </w:rPr>
        <w:t>.</w:t>
      </w:r>
    </w:p>
    <w:p w:rsidR="00E4498A" w:rsidRDefault="00E4498A" w:rsidP="00BE31CD">
      <w:pPr>
        <w:pStyle w:val="Prrafodelista"/>
        <w:spacing w:after="0"/>
        <w:ind w:left="1080"/>
        <w:jc w:val="both"/>
        <w:rPr>
          <w:rFonts w:ascii="Arial" w:hAnsi="Arial" w:cs="Arial"/>
          <w:sz w:val="24"/>
          <w:szCs w:val="24"/>
        </w:rPr>
      </w:pPr>
    </w:p>
    <w:p w:rsidR="00E4498A" w:rsidRDefault="00FA2D1F" w:rsidP="00BE31CD">
      <w:pPr>
        <w:pStyle w:val="Prrafodelista"/>
        <w:spacing w:after="0"/>
        <w:ind w:left="1080"/>
        <w:jc w:val="both"/>
        <w:rPr>
          <w:rFonts w:ascii="Arial" w:hAnsi="Arial" w:cs="Arial"/>
          <w:sz w:val="24"/>
          <w:szCs w:val="24"/>
        </w:rPr>
      </w:pPr>
      <w:r>
        <w:rPr>
          <w:rFonts w:ascii="Arial" w:hAnsi="Arial" w:cs="Arial"/>
          <w:sz w:val="24"/>
          <w:szCs w:val="24"/>
        </w:rPr>
        <w:t xml:space="preserve">A criterio de esta comisión, atendiendo a las Convención sobre los Derechos de las Personas con Discapacidad, la Convención sobre los Derechos del Niño y el interés superior de la niñez, es imperativo establecer el derecho que tienen los niños y niñas con discapacidad a gozar de una familia.  Es por esta razón que, </w:t>
      </w:r>
      <w:proofErr w:type="spellStart"/>
      <w:r>
        <w:rPr>
          <w:rFonts w:ascii="Arial" w:hAnsi="Arial" w:cs="Arial"/>
          <w:sz w:val="24"/>
          <w:szCs w:val="24"/>
        </w:rPr>
        <w:t>aún</w:t>
      </w:r>
      <w:proofErr w:type="spellEnd"/>
      <w:r>
        <w:rPr>
          <w:rFonts w:ascii="Arial" w:hAnsi="Arial" w:cs="Arial"/>
          <w:sz w:val="24"/>
          <w:szCs w:val="24"/>
        </w:rPr>
        <w:t xml:space="preserve"> existiendo en la realidad mecanismo de promoción del desarrollo integral de la familia, como parte de las obligaciones del Sector Salud desempeñadas por el Sistema Nacional para el Desarrollo Integral de la Familia, </w:t>
      </w:r>
      <w:r w:rsidR="00BB350F">
        <w:rPr>
          <w:rFonts w:ascii="Arial" w:hAnsi="Arial" w:cs="Arial"/>
          <w:sz w:val="24"/>
          <w:szCs w:val="24"/>
        </w:rPr>
        <w:t xml:space="preserve">se considera procedente la adición de esta fracción en el artículo 7 de la </w:t>
      </w:r>
      <w:r w:rsidR="00BB350F" w:rsidRPr="00BB350F">
        <w:rPr>
          <w:rFonts w:ascii="Arial" w:hAnsi="Arial" w:cs="Arial"/>
          <w:sz w:val="24"/>
          <w:szCs w:val="24"/>
        </w:rPr>
        <w:t>Ley General para el Desarrollo y la Inclusión d</w:t>
      </w:r>
      <w:r w:rsidR="003C41AE">
        <w:rPr>
          <w:rFonts w:ascii="Arial" w:hAnsi="Arial" w:cs="Arial"/>
          <w:sz w:val="24"/>
          <w:szCs w:val="24"/>
        </w:rPr>
        <w:t>e las Personas con Discapacidad, toda vez que se garantiza la exigibilidad de un derecho, que de otro modo resulta obscuro, pues es general y no reconoce la vulnerabilidad en que se encuentran los niños con discapacidad frente a la adopción.</w:t>
      </w:r>
    </w:p>
    <w:p w:rsidR="00E4498A" w:rsidRDefault="00E4498A" w:rsidP="00BE31CD">
      <w:pPr>
        <w:pStyle w:val="Prrafodelista"/>
        <w:spacing w:after="0"/>
        <w:ind w:left="1080"/>
        <w:jc w:val="both"/>
        <w:rPr>
          <w:rFonts w:ascii="Arial" w:hAnsi="Arial" w:cs="Arial"/>
          <w:sz w:val="24"/>
          <w:szCs w:val="24"/>
        </w:rPr>
      </w:pPr>
    </w:p>
    <w:p w:rsidR="00E73FC1" w:rsidRDefault="00BB350F" w:rsidP="00BE31CD">
      <w:pPr>
        <w:pStyle w:val="Prrafodelista"/>
        <w:spacing w:after="0"/>
        <w:ind w:left="1080"/>
        <w:jc w:val="both"/>
        <w:rPr>
          <w:rFonts w:ascii="Arial" w:hAnsi="Arial" w:cs="Arial"/>
          <w:sz w:val="24"/>
          <w:szCs w:val="24"/>
        </w:rPr>
      </w:pPr>
      <w:r>
        <w:rPr>
          <w:rFonts w:ascii="Arial" w:hAnsi="Arial" w:cs="Arial"/>
          <w:sz w:val="24"/>
          <w:szCs w:val="24"/>
        </w:rPr>
        <w:t>En este sentido, es necesario incluir en la Ley la obligación de d</w:t>
      </w:r>
      <w:r w:rsidRPr="00BB350F">
        <w:rPr>
          <w:rFonts w:ascii="Arial" w:hAnsi="Arial" w:cs="Arial"/>
          <w:sz w:val="24"/>
          <w:szCs w:val="24"/>
        </w:rPr>
        <w:t xml:space="preserve">esarrollar programas enfocados para niños, niñas y adolescentes con discapacidad, para garantizar su derecho a vivir en familia, orientando y apoyando a sus padres para su cuidado y desarrollo. </w:t>
      </w:r>
      <w:r w:rsidR="00E73FC1" w:rsidRPr="00BB350F">
        <w:rPr>
          <w:rFonts w:ascii="Arial" w:hAnsi="Arial" w:cs="Arial"/>
          <w:sz w:val="24"/>
          <w:szCs w:val="24"/>
        </w:rPr>
        <w:t>Aquellos menores de edad que no cuenten con cuidados parentales y se encuentren acogidos en alguna institución de asistencia social deberán ser sujetos de acciones que promuevan su adopción</w:t>
      </w:r>
      <w:r w:rsidR="00E73FC1">
        <w:rPr>
          <w:rFonts w:ascii="Arial" w:hAnsi="Arial" w:cs="Arial"/>
          <w:sz w:val="24"/>
          <w:szCs w:val="24"/>
        </w:rPr>
        <w:t>, como un derecho humano.</w:t>
      </w:r>
    </w:p>
    <w:p w:rsidR="00E73FC1" w:rsidRDefault="00E73FC1" w:rsidP="00BE31CD">
      <w:pPr>
        <w:pStyle w:val="Prrafodelista"/>
        <w:spacing w:after="0"/>
        <w:ind w:left="1080"/>
        <w:jc w:val="both"/>
        <w:rPr>
          <w:rFonts w:ascii="Arial" w:hAnsi="Arial" w:cs="Arial"/>
          <w:sz w:val="24"/>
          <w:szCs w:val="24"/>
        </w:rPr>
      </w:pPr>
    </w:p>
    <w:p w:rsidR="00E73FC1" w:rsidRDefault="00E73FC1" w:rsidP="00BE31CD">
      <w:pPr>
        <w:pStyle w:val="Prrafodelista"/>
        <w:spacing w:after="0"/>
        <w:ind w:left="1080"/>
        <w:jc w:val="both"/>
        <w:rPr>
          <w:rFonts w:ascii="Arial" w:hAnsi="Arial" w:cs="Arial"/>
          <w:sz w:val="24"/>
          <w:szCs w:val="24"/>
        </w:rPr>
      </w:pPr>
    </w:p>
    <w:p w:rsidR="00E73FC1" w:rsidRPr="00E4498A" w:rsidRDefault="00E73FC1" w:rsidP="00E73FC1">
      <w:pPr>
        <w:pStyle w:val="Prrafodelista"/>
        <w:numPr>
          <w:ilvl w:val="0"/>
          <w:numId w:val="1"/>
        </w:numPr>
        <w:spacing w:after="0"/>
        <w:jc w:val="both"/>
        <w:rPr>
          <w:rFonts w:ascii="Arial" w:hAnsi="Arial" w:cs="Arial"/>
          <w:b/>
          <w:sz w:val="24"/>
          <w:szCs w:val="24"/>
        </w:rPr>
      </w:pPr>
      <w:r>
        <w:rPr>
          <w:rFonts w:ascii="Arial" w:hAnsi="Arial" w:cs="Arial"/>
          <w:b/>
          <w:sz w:val="24"/>
          <w:szCs w:val="24"/>
        </w:rPr>
        <w:t xml:space="preserve">La inversión social </w:t>
      </w:r>
      <w:r w:rsidR="00577B3F">
        <w:rPr>
          <w:rFonts w:ascii="Arial" w:hAnsi="Arial" w:cs="Arial"/>
          <w:b/>
          <w:sz w:val="24"/>
          <w:szCs w:val="24"/>
        </w:rPr>
        <w:t>por políticas públicas</w:t>
      </w:r>
      <w:r w:rsidRPr="00E4498A">
        <w:rPr>
          <w:rFonts w:ascii="Arial" w:hAnsi="Arial" w:cs="Arial"/>
          <w:b/>
          <w:sz w:val="24"/>
          <w:szCs w:val="24"/>
        </w:rPr>
        <w:t>.</w:t>
      </w:r>
    </w:p>
    <w:p w:rsidR="00E73FC1" w:rsidRDefault="00E73FC1" w:rsidP="00BE31CD">
      <w:pPr>
        <w:pStyle w:val="Prrafodelista"/>
        <w:spacing w:after="0"/>
        <w:ind w:left="1080"/>
        <w:jc w:val="both"/>
        <w:rPr>
          <w:rFonts w:ascii="Arial" w:hAnsi="Arial" w:cs="Arial"/>
          <w:sz w:val="24"/>
          <w:szCs w:val="24"/>
        </w:rPr>
      </w:pPr>
    </w:p>
    <w:p w:rsidR="00BB350F" w:rsidRDefault="003C41AE" w:rsidP="00BE31CD">
      <w:pPr>
        <w:pStyle w:val="Prrafodelista"/>
        <w:spacing w:after="0"/>
        <w:ind w:left="1080"/>
        <w:jc w:val="both"/>
        <w:rPr>
          <w:rFonts w:ascii="Arial" w:hAnsi="Arial" w:cs="Arial"/>
          <w:sz w:val="24"/>
          <w:szCs w:val="24"/>
        </w:rPr>
      </w:pPr>
      <w:r>
        <w:rPr>
          <w:rFonts w:ascii="Arial" w:hAnsi="Arial" w:cs="Arial"/>
          <w:sz w:val="24"/>
          <w:szCs w:val="24"/>
        </w:rPr>
        <w:lastRenderedPageBreak/>
        <w:t>La inversión social en estos programas, no pueden ser considerados gastos, toda vez que</w:t>
      </w:r>
      <w:r w:rsidR="00E73FC1">
        <w:rPr>
          <w:rFonts w:ascii="Arial" w:hAnsi="Arial" w:cs="Arial"/>
          <w:sz w:val="24"/>
          <w:szCs w:val="24"/>
        </w:rPr>
        <w:t xml:space="preserve"> el diferencial entre el coste por esta iniciativa, es infinitamente menor que</w:t>
      </w:r>
      <w:r>
        <w:rPr>
          <w:rFonts w:ascii="Arial" w:hAnsi="Arial" w:cs="Arial"/>
          <w:sz w:val="24"/>
          <w:szCs w:val="24"/>
        </w:rPr>
        <w:t xml:space="preserve"> la manutenci</w:t>
      </w:r>
      <w:r w:rsidR="00E73FC1">
        <w:rPr>
          <w:rFonts w:ascii="Arial" w:hAnsi="Arial" w:cs="Arial"/>
          <w:sz w:val="24"/>
          <w:szCs w:val="24"/>
        </w:rPr>
        <w:t>ón de</w:t>
      </w:r>
      <w:r>
        <w:rPr>
          <w:rFonts w:ascii="Arial" w:hAnsi="Arial" w:cs="Arial"/>
          <w:sz w:val="24"/>
          <w:szCs w:val="24"/>
        </w:rPr>
        <w:t xml:space="preserve"> niño</w:t>
      </w:r>
      <w:r w:rsidR="00E73FC1">
        <w:rPr>
          <w:rFonts w:ascii="Arial" w:hAnsi="Arial" w:cs="Arial"/>
          <w:sz w:val="24"/>
          <w:szCs w:val="24"/>
        </w:rPr>
        <w:t>s</w:t>
      </w:r>
      <w:r>
        <w:rPr>
          <w:rFonts w:ascii="Arial" w:hAnsi="Arial" w:cs="Arial"/>
          <w:sz w:val="24"/>
          <w:szCs w:val="24"/>
        </w:rPr>
        <w:t xml:space="preserve"> en un albergue, </w:t>
      </w:r>
      <w:r w:rsidR="00E73FC1">
        <w:rPr>
          <w:rFonts w:ascii="Arial" w:hAnsi="Arial" w:cs="Arial"/>
          <w:sz w:val="24"/>
          <w:szCs w:val="24"/>
        </w:rPr>
        <w:t xml:space="preserve">desde ahora y </w:t>
      </w:r>
      <w:r>
        <w:rPr>
          <w:rFonts w:ascii="Arial" w:hAnsi="Arial" w:cs="Arial"/>
          <w:sz w:val="24"/>
          <w:szCs w:val="24"/>
        </w:rPr>
        <w:t>hasta su edad adulta</w:t>
      </w:r>
      <w:r w:rsidR="00E73FC1">
        <w:rPr>
          <w:rFonts w:ascii="Arial" w:hAnsi="Arial" w:cs="Arial"/>
          <w:sz w:val="24"/>
          <w:szCs w:val="24"/>
        </w:rPr>
        <w:t xml:space="preserve">. Con la adopción y el apoyo a padres, </w:t>
      </w:r>
      <w:r w:rsidR="00473494">
        <w:rPr>
          <w:rFonts w:ascii="Arial" w:hAnsi="Arial" w:cs="Arial"/>
          <w:sz w:val="24"/>
          <w:szCs w:val="24"/>
        </w:rPr>
        <w:t xml:space="preserve">se libera al Estado de gran parte de la carga económica por manutención y brinda mayores posibilidades o un más alto grado de </w:t>
      </w:r>
      <w:r w:rsidR="00473494">
        <w:rPr>
          <w:rFonts w:ascii="Arial" w:hAnsi="Arial" w:cs="Arial"/>
          <w:sz w:val="24"/>
          <w:szCs w:val="24"/>
        </w:rPr>
        <w:t>habilitación, independencia, integración económica y calidad de vida de un niño con discapacidad, en un hogar dispuesto a este acompañamiento</w:t>
      </w:r>
      <w:r w:rsidR="00473494">
        <w:rPr>
          <w:rFonts w:ascii="Arial" w:hAnsi="Arial" w:cs="Arial"/>
          <w:sz w:val="24"/>
          <w:szCs w:val="24"/>
        </w:rPr>
        <w:t>.</w:t>
      </w:r>
    </w:p>
    <w:p w:rsidR="00BB350F" w:rsidRDefault="00BB350F" w:rsidP="00BE31CD">
      <w:pPr>
        <w:pStyle w:val="Prrafodelista"/>
        <w:spacing w:after="0"/>
        <w:ind w:left="1080"/>
        <w:jc w:val="both"/>
        <w:rPr>
          <w:rFonts w:ascii="Arial" w:hAnsi="Arial" w:cs="Arial"/>
          <w:sz w:val="24"/>
          <w:szCs w:val="24"/>
        </w:rPr>
      </w:pPr>
    </w:p>
    <w:p w:rsidR="00473494" w:rsidRDefault="00473494" w:rsidP="00473494">
      <w:pPr>
        <w:spacing w:after="0"/>
        <w:jc w:val="both"/>
        <w:rPr>
          <w:rFonts w:ascii="Arial" w:hAnsi="Arial" w:cs="Arial"/>
          <w:sz w:val="24"/>
          <w:szCs w:val="24"/>
        </w:rPr>
      </w:pPr>
    </w:p>
    <w:p w:rsidR="00577B3F" w:rsidRPr="00E4498A" w:rsidRDefault="00577B3F" w:rsidP="00577B3F">
      <w:pPr>
        <w:pStyle w:val="Prrafodelista"/>
        <w:numPr>
          <w:ilvl w:val="0"/>
          <w:numId w:val="1"/>
        </w:numPr>
        <w:spacing w:after="0"/>
        <w:jc w:val="both"/>
        <w:rPr>
          <w:rFonts w:ascii="Arial" w:hAnsi="Arial" w:cs="Arial"/>
          <w:b/>
          <w:sz w:val="24"/>
          <w:szCs w:val="24"/>
        </w:rPr>
      </w:pPr>
      <w:r>
        <w:rPr>
          <w:rFonts w:ascii="Arial" w:hAnsi="Arial" w:cs="Arial"/>
          <w:b/>
          <w:sz w:val="24"/>
          <w:szCs w:val="24"/>
        </w:rPr>
        <w:t>Con la iniciativa se coadyuva para atender observaciones internacionales</w:t>
      </w:r>
      <w:r w:rsidRPr="00E4498A">
        <w:rPr>
          <w:rFonts w:ascii="Arial" w:hAnsi="Arial" w:cs="Arial"/>
          <w:b/>
          <w:sz w:val="24"/>
          <w:szCs w:val="24"/>
        </w:rPr>
        <w:t>.</w:t>
      </w:r>
    </w:p>
    <w:p w:rsidR="00C470BF" w:rsidRDefault="00C470BF" w:rsidP="00C470BF">
      <w:pPr>
        <w:pStyle w:val="Prrafodelista"/>
        <w:spacing w:after="0"/>
        <w:ind w:left="1080"/>
        <w:jc w:val="both"/>
        <w:rPr>
          <w:rFonts w:ascii="Arial" w:hAnsi="Arial" w:cs="Arial"/>
          <w:sz w:val="24"/>
          <w:szCs w:val="24"/>
        </w:rPr>
      </w:pPr>
    </w:p>
    <w:p w:rsidR="00C470BF" w:rsidRPr="00C470BF" w:rsidRDefault="00C470BF" w:rsidP="00C470BF">
      <w:pPr>
        <w:pStyle w:val="Prrafodelista"/>
        <w:spacing w:after="0"/>
        <w:ind w:left="1080"/>
        <w:jc w:val="both"/>
        <w:rPr>
          <w:rFonts w:ascii="Arial" w:hAnsi="Arial" w:cs="Arial"/>
          <w:sz w:val="24"/>
          <w:szCs w:val="24"/>
        </w:rPr>
      </w:pPr>
      <w:r w:rsidRPr="00C470BF">
        <w:rPr>
          <w:rFonts w:ascii="Arial" w:hAnsi="Arial" w:cs="Arial"/>
          <w:sz w:val="24"/>
          <w:szCs w:val="24"/>
        </w:rPr>
        <w:t xml:space="preserve">Al Comité </w:t>
      </w:r>
      <w:r w:rsidRPr="00577B3F">
        <w:rPr>
          <w:rFonts w:ascii="Arial" w:hAnsi="Arial" w:cs="Arial"/>
          <w:sz w:val="24"/>
          <w:szCs w:val="24"/>
        </w:rPr>
        <w:t>sobre los Derechos de las Personas con Discapacidad</w:t>
      </w:r>
      <w:r>
        <w:rPr>
          <w:rFonts w:ascii="Arial" w:hAnsi="Arial" w:cs="Arial"/>
          <w:sz w:val="24"/>
          <w:szCs w:val="24"/>
        </w:rPr>
        <w:t xml:space="preserve">, que elaboró las </w:t>
      </w:r>
      <w:r w:rsidRPr="00C470BF">
        <w:rPr>
          <w:rFonts w:ascii="Arial" w:hAnsi="Arial" w:cs="Arial"/>
          <w:sz w:val="24"/>
          <w:szCs w:val="24"/>
        </w:rPr>
        <w:t xml:space="preserve">Observaciones finales sobre el informe inicial de México </w:t>
      </w:r>
      <w:r>
        <w:rPr>
          <w:rFonts w:ascii="Arial" w:hAnsi="Arial" w:cs="Arial"/>
          <w:sz w:val="24"/>
          <w:szCs w:val="24"/>
        </w:rPr>
        <w:t>“</w:t>
      </w:r>
      <w:r w:rsidRPr="00C470BF">
        <w:rPr>
          <w:rFonts w:ascii="Arial" w:hAnsi="Arial" w:cs="Arial"/>
          <w:sz w:val="24"/>
          <w:szCs w:val="24"/>
        </w:rPr>
        <w:t>le preocupa la falta de protección de los niños y niñas con discapacidad ante la violencia y el abuso.</w:t>
      </w:r>
      <w:bookmarkStart w:id="0" w:name="_GoBack"/>
      <w:bookmarkEnd w:id="0"/>
      <w:r>
        <w:rPr>
          <w:rFonts w:ascii="Arial" w:hAnsi="Arial" w:cs="Arial"/>
          <w:sz w:val="24"/>
          <w:szCs w:val="24"/>
        </w:rPr>
        <w:t>”</w:t>
      </w:r>
      <w:r w:rsidRPr="00C470BF">
        <w:rPr>
          <w:rFonts w:ascii="Arial" w:hAnsi="Arial" w:cs="Arial"/>
          <w:sz w:val="24"/>
          <w:szCs w:val="24"/>
        </w:rPr>
        <w:t>.</w:t>
      </w:r>
      <w:r w:rsidRPr="00C470BF">
        <w:rPr>
          <w:rFonts w:ascii="Arial" w:hAnsi="Arial" w:cs="Arial"/>
          <w:sz w:val="24"/>
          <w:szCs w:val="24"/>
        </w:rPr>
        <w:cr/>
      </w:r>
    </w:p>
    <w:p w:rsidR="00577B3F" w:rsidRDefault="00C470BF" w:rsidP="00C470BF">
      <w:pPr>
        <w:spacing w:after="0"/>
        <w:ind w:left="1080"/>
        <w:jc w:val="both"/>
        <w:rPr>
          <w:rFonts w:ascii="Arial" w:hAnsi="Arial" w:cs="Arial"/>
          <w:sz w:val="24"/>
          <w:szCs w:val="24"/>
        </w:rPr>
      </w:pPr>
      <w:r>
        <w:rPr>
          <w:rFonts w:ascii="Arial" w:hAnsi="Arial" w:cs="Arial"/>
          <w:sz w:val="24"/>
          <w:szCs w:val="24"/>
        </w:rPr>
        <w:t xml:space="preserve">Igualmente, </w:t>
      </w:r>
      <w:r w:rsidR="00577B3F">
        <w:rPr>
          <w:rFonts w:ascii="Arial" w:hAnsi="Arial" w:cs="Arial"/>
          <w:sz w:val="24"/>
          <w:szCs w:val="24"/>
        </w:rPr>
        <w:t xml:space="preserve">la observación 36 </w:t>
      </w:r>
      <w:r>
        <w:rPr>
          <w:rFonts w:ascii="Arial" w:hAnsi="Arial" w:cs="Arial"/>
          <w:sz w:val="24"/>
          <w:szCs w:val="24"/>
        </w:rPr>
        <w:t xml:space="preserve">de las </w:t>
      </w:r>
      <w:r w:rsidRPr="00C470BF">
        <w:rPr>
          <w:rFonts w:ascii="Arial" w:hAnsi="Arial" w:cs="Arial"/>
          <w:sz w:val="24"/>
          <w:szCs w:val="24"/>
        </w:rPr>
        <w:t>Observaciones finales sobre el informe inicial de México</w:t>
      </w:r>
      <w:r w:rsidR="00577B3F">
        <w:rPr>
          <w:rFonts w:ascii="Arial" w:hAnsi="Arial" w:cs="Arial"/>
          <w:sz w:val="24"/>
          <w:szCs w:val="24"/>
        </w:rPr>
        <w:t xml:space="preserve"> </w:t>
      </w:r>
      <w:r>
        <w:rPr>
          <w:rFonts w:ascii="Arial" w:hAnsi="Arial" w:cs="Arial"/>
          <w:sz w:val="24"/>
          <w:szCs w:val="24"/>
        </w:rPr>
        <w:t>u</w:t>
      </w:r>
      <w:r w:rsidR="00577B3F">
        <w:rPr>
          <w:rFonts w:ascii="Arial" w:hAnsi="Arial" w:cs="Arial"/>
          <w:sz w:val="24"/>
          <w:szCs w:val="24"/>
        </w:rPr>
        <w:t>rge al Estado Mexicano a</w:t>
      </w:r>
      <w:r>
        <w:rPr>
          <w:rFonts w:ascii="Arial" w:hAnsi="Arial" w:cs="Arial"/>
          <w:sz w:val="24"/>
          <w:szCs w:val="24"/>
        </w:rPr>
        <w:t xml:space="preserve"> “a) </w:t>
      </w:r>
      <w:r w:rsidRPr="00C470BF">
        <w:rPr>
          <w:rFonts w:ascii="Arial" w:hAnsi="Arial" w:cs="Arial"/>
          <w:sz w:val="24"/>
          <w:szCs w:val="24"/>
        </w:rPr>
        <w:t>Adoptar medidas para prevenir y eliminar cualquier forma de violencia</w:t>
      </w:r>
      <w:r>
        <w:rPr>
          <w:rFonts w:ascii="Arial" w:hAnsi="Arial" w:cs="Arial"/>
          <w:sz w:val="24"/>
          <w:szCs w:val="24"/>
        </w:rPr>
        <w:t xml:space="preserve"> </w:t>
      </w:r>
      <w:r w:rsidRPr="00C470BF">
        <w:rPr>
          <w:rFonts w:ascii="Arial" w:hAnsi="Arial" w:cs="Arial"/>
          <w:sz w:val="24"/>
          <w:szCs w:val="24"/>
        </w:rPr>
        <w:t>contra los niños y niñas con discapacidad intrafamiliar o institucional;</w:t>
      </w:r>
      <w:r>
        <w:rPr>
          <w:rFonts w:ascii="Arial" w:hAnsi="Arial" w:cs="Arial"/>
          <w:sz w:val="24"/>
          <w:szCs w:val="24"/>
        </w:rPr>
        <w:t xml:space="preserve"> </w:t>
      </w:r>
    </w:p>
    <w:p w:rsidR="00577B3F" w:rsidRDefault="00577B3F" w:rsidP="00577B3F">
      <w:pPr>
        <w:spacing w:after="0"/>
        <w:ind w:left="1080"/>
        <w:jc w:val="both"/>
        <w:rPr>
          <w:rFonts w:ascii="Arial" w:hAnsi="Arial" w:cs="Arial"/>
          <w:sz w:val="24"/>
          <w:szCs w:val="24"/>
        </w:rPr>
      </w:pPr>
    </w:p>
    <w:p w:rsidR="00577B3F" w:rsidRPr="00C470BF" w:rsidRDefault="00C470BF" w:rsidP="00577B3F">
      <w:pPr>
        <w:spacing w:after="0"/>
        <w:ind w:left="1080"/>
        <w:jc w:val="both"/>
        <w:rPr>
          <w:rFonts w:ascii="Arial" w:hAnsi="Arial" w:cs="Arial"/>
          <w:sz w:val="24"/>
          <w:szCs w:val="24"/>
        </w:rPr>
      </w:pPr>
      <w:r w:rsidRPr="00C470BF">
        <w:rPr>
          <w:rFonts w:ascii="Arial" w:hAnsi="Arial" w:cs="Arial"/>
          <w:sz w:val="24"/>
          <w:szCs w:val="24"/>
        </w:rPr>
        <w:t xml:space="preserve">La orientación familiar sobre el </w:t>
      </w:r>
      <w:r w:rsidRPr="00C470BF">
        <w:rPr>
          <w:rFonts w:ascii="Arial" w:hAnsi="Arial" w:cs="Arial"/>
          <w:sz w:val="24"/>
          <w:szCs w:val="24"/>
        </w:rPr>
        <w:t>cuidado y desarrollo</w:t>
      </w:r>
      <w:r w:rsidRPr="00C470BF">
        <w:rPr>
          <w:rFonts w:ascii="Arial" w:hAnsi="Arial" w:cs="Arial"/>
          <w:sz w:val="24"/>
          <w:szCs w:val="24"/>
        </w:rPr>
        <w:t xml:space="preserve"> de niños con discapacidad </w:t>
      </w:r>
      <w:r w:rsidR="007E6C22">
        <w:rPr>
          <w:rFonts w:ascii="Arial" w:hAnsi="Arial" w:cs="Arial"/>
          <w:sz w:val="24"/>
          <w:szCs w:val="24"/>
        </w:rPr>
        <w:t xml:space="preserve">es una medida que previene y permite detectar violencia hacia niños con discapacidad. </w:t>
      </w:r>
    </w:p>
    <w:p w:rsidR="00577B3F" w:rsidRDefault="00577B3F" w:rsidP="00577B3F">
      <w:pPr>
        <w:spacing w:after="0"/>
        <w:ind w:left="1080"/>
        <w:jc w:val="both"/>
        <w:rPr>
          <w:rFonts w:ascii="Arial" w:hAnsi="Arial" w:cs="Arial"/>
          <w:sz w:val="24"/>
          <w:szCs w:val="24"/>
        </w:rPr>
      </w:pPr>
    </w:p>
    <w:p w:rsidR="00473494" w:rsidRPr="00473494" w:rsidRDefault="00473494" w:rsidP="00473494">
      <w:pPr>
        <w:spacing w:after="0"/>
        <w:jc w:val="both"/>
        <w:rPr>
          <w:rFonts w:ascii="Arial" w:hAnsi="Arial" w:cs="Arial"/>
          <w:sz w:val="24"/>
          <w:szCs w:val="24"/>
        </w:rPr>
      </w:pPr>
    </w:p>
    <w:p w:rsidR="00C84DD1" w:rsidRPr="004E39D6" w:rsidRDefault="00C84DD1" w:rsidP="00BE31CD">
      <w:pPr>
        <w:spacing w:after="0"/>
        <w:ind w:right="18"/>
        <w:jc w:val="both"/>
        <w:rPr>
          <w:rFonts w:ascii="Arial" w:hAnsi="Arial" w:cs="Arial"/>
          <w:sz w:val="24"/>
          <w:szCs w:val="24"/>
        </w:rPr>
      </w:pPr>
    </w:p>
    <w:p w:rsidR="006E0E00" w:rsidRPr="00927C73" w:rsidRDefault="00A25DF7" w:rsidP="00BE31CD">
      <w:pPr>
        <w:spacing w:after="0"/>
        <w:ind w:right="18"/>
        <w:jc w:val="both"/>
        <w:rPr>
          <w:rFonts w:ascii="Arial" w:hAnsi="Arial" w:cs="Arial"/>
          <w:sz w:val="24"/>
          <w:szCs w:val="24"/>
        </w:rPr>
      </w:pPr>
      <w:r w:rsidRPr="00927C73">
        <w:rPr>
          <w:rFonts w:ascii="Arial" w:hAnsi="Arial" w:cs="Arial"/>
          <w:sz w:val="24"/>
          <w:szCs w:val="24"/>
        </w:rPr>
        <w:t xml:space="preserve">Por lo antes expuesto se </w:t>
      </w:r>
      <w:r w:rsidR="00C646E0" w:rsidRPr="00927C73">
        <w:rPr>
          <w:rFonts w:ascii="Arial" w:hAnsi="Arial" w:cs="Arial"/>
          <w:sz w:val="24"/>
          <w:szCs w:val="24"/>
        </w:rPr>
        <w:t>somete a consideración de esta honorable asamblea el siguiente</w:t>
      </w:r>
      <w:r w:rsidRPr="00927C73">
        <w:rPr>
          <w:rFonts w:ascii="Arial" w:hAnsi="Arial" w:cs="Arial"/>
          <w:sz w:val="24"/>
          <w:szCs w:val="24"/>
        </w:rPr>
        <w:t>:</w:t>
      </w:r>
    </w:p>
    <w:p w:rsidR="00B22688" w:rsidRDefault="00B22688" w:rsidP="00BE31CD">
      <w:pPr>
        <w:spacing w:after="0"/>
        <w:ind w:right="18"/>
        <w:jc w:val="both"/>
        <w:rPr>
          <w:rFonts w:ascii="Arial" w:hAnsi="Arial" w:cs="Arial"/>
          <w:sz w:val="24"/>
          <w:szCs w:val="24"/>
        </w:rPr>
      </w:pPr>
    </w:p>
    <w:p w:rsidR="00BE31CD" w:rsidRDefault="00BE31CD" w:rsidP="00BE31CD">
      <w:pPr>
        <w:spacing w:after="0"/>
        <w:ind w:right="18"/>
        <w:jc w:val="both"/>
        <w:rPr>
          <w:rFonts w:ascii="Arial" w:hAnsi="Arial" w:cs="Arial"/>
          <w:sz w:val="24"/>
          <w:szCs w:val="24"/>
        </w:rPr>
      </w:pPr>
    </w:p>
    <w:p w:rsidR="00BB350F" w:rsidRPr="00927C73" w:rsidRDefault="00BB350F" w:rsidP="00BE31CD">
      <w:pPr>
        <w:spacing w:after="0"/>
        <w:ind w:right="18"/>
        <w:jc w:val="both"/>
        <w:rPr>
          <w:rFonts w:ascii="Arial" w:hAnsi="Arial" w:cs="Arial"/>
          <w:sz w:val="24"/>
          <w:szCs w:val="24"/>
        </w:rPr>
      </w:pPr>
    </w:p>
    <w:p w:rsidR="00C646E0" w:rsidRPr="00BE31CD" w:rsidRDefault="00C646E0" w:rsidP="00BE31CD">
      <w:pPr>
        <w:spacing w:after="0"/>
        <w:ind w:right="18"/>
        <w:jc w:val="both"/>
        <w:rPr>
          <w:rFonts w:ascii="Arial" w:hAnsi="Arial" w:cs="Arial"/>
          <w:b/>
          <w:sz w:val="28"/>
          <w:szCs w:val="24"/>
        </w:rPr>
      </w:pPr>
      <w:r w:rsidRPr="00BE31CD">
        <w:rPr>
          <w:rFonts w:ascii="Arial" w:hAnsi="Arial" w:cs="Arial"/>
          <w:b/>
          <w:sz w:val="28"/>
          <w:szCs w:val="24"/>
        </w:rPr>
        <w:t xml:space="preserve">PROYECTO DE DECRETO POR EL QUE SE </w:t>
      </w:r>
      <w:r w:rsidR="005125F6" w:rsidRPr="00BE31CD">
        <w:rPr>
          <w:rFonts w:ascii="Arial" w:hAnsi="Arial" w:cs="Arial"/>
          <w:b/>
          <w:sz w:val="28"/>
          <w:szCs w:val="24"/>
        </w:rPr>
        <w:t>ADICIONA UN</w:t>
      </w:r>
      <w:r w:rsidR="00BB350F">
        <w:rPr>
          <w:rFonts w:ascii="Arial" w:hAnsi="Arial" w:cs="Arial"/>
          <w:b/>
          <w:sz w:val="28"/>
          <w:szCs w:val="24"/>
        </w:rPr>
        <w:t>A</w:t>
      </w:r>
      <w:r w:rsidR="005125F6" w:rsidRPr="00BE31CD">
        <w:rPr>
          <w:rFonts w:ascii="Arial" w:hAnsi="Arial" w:cs="Arial"/>
          <w:b/>
          <w:sz w:val="28"/>
          <w:szCs w:val="24"/>
        </w:rPr>
        <w:t xml:space="preserve"> </w:t>
      </w:r>
      <w:r w:rsidR="00BB350F">
        <w:rPr>
          <w:rFonts w:ascii="Arial" w:hAnsi="Arial" w:cs="Arial"/>
          <w:b/>
          <w:sz w:val="28"/>
          <w:szCs w:val="24"/>
        </w:rPr>
        <w:t xml:space="preserve">FRACCIÓN XII Y SE RECORREN LAS SUBSECUENTES DEL </w:t>
      </w:r>
      <w:r w:rsidR="00BB350F">
        <w:rPr>
          <w:rFonts w:ascii="Arial" w:hAnsi="Arial" w:cs="Arial"/>
          <w:b/>
          <w:sz w:val="28"/>
          <w:szCs w:val="24"/>
        </w:rPr>
        <w:lastRenderedPageBreak/>
        <w:t xml:space="preserve">ARTÍCULO 7 DE </w:t>
      </w:r>
      <w:r w:rsidR="005125F6" w:rsidRPr="00BE31CD">
        <w:rPr>
          <w:rFonts w:ascii="Arial" w:hAnsi="Arial" w:cs="Arial"/>
          <w:b/>
          <w:sz w:val="28"/>
          <w:szCs w:val="24"/>
        </w:rPr>
        <w:t xml:space="preserve">LA </w:t>
      </w:r>
      <w:r w:rsidRPr="00BE31CD">
        <w:rPr>
          <w:rFonts w:ascii="Arial" w:hAnsi="Arial" w:cs="Arial"/>
          <w:b/>
          <w:sz w:val="28"/>
          <w:szCs w:val="24"/>
        </w:rPr>
        <w:t>LEY GENERAL PARA LA INCLUSIÓN DE LAS PERSONAS CON DISCAPACIDAD</w:t>
      </w:r>
      <w:r w:rsidR="005125F6" w:rsidRPr="00BE31CD">
        <w:rPr>
          <w:rFonts w:ascii="Arial" w:hAnsi="Arial" w:cs="Arial"/>
          <w:b/>
          <w:sz w:val="28"/>
          <w:szCs w:val="24"/>
        </w:rPr>
        <w:t xml:space="preserve">. </w:t>
      </w:r>
    </w:p>
    <w:p w:rsidR="00464B17" w:rsidRPr="00927C73" w:rsidRDefault="00464B17" w:rsidP="00BE31CD">
      <w:pPr>
        <w:spacing w:after="0"/>
        <w:ind w:right="18"/>
        <w:jc w:val="both"/>
        <w:rPr>
          <w:rFonts w:ascii="Arial" w:hAnsi="Arial" w:cs="Arial"/>
          <w:b/>
          <w:sz w:val="24"/>
          <w:szCs w:val="24"/>
        </w:rPr>
      </w:pPr>
    </w:p>
    <w:p w:rsidR="00085DA7" w:rsidRPr="00927C73" w:rsidRDefault="00464B17" w:rsidP="00BE31CD">
      <w:pPr>
        <w:spacing w:after="0"/>
        <w:jc w:val="both"/>
        <w:rPr>
          <w:rFonts w:ascii="Arial" w:hAnsi="Arial" w:cs="Arial"/>
          <w:sz w:val="24"/>
          <w:szCs w:val="24"/>
        </w:rPr>
      </w:pPr>
      <w:proofErr w:type="gramStart"/>
      <w:r>
        <w:rPr>
          <w:rFonts w:ascii="Arial" w:hAnsi="Arial" w:cs="Arial"/>
          <w:b/>
          <w:sz w:val="24"/>
          <w:szCs w:val="24"/>
        </w:rPr>
        <w:t>UNICO</w:t>
      </w:r>
      <w:r w:rsidR="00A25DF7" w:rsidRPr="00927C73">
        <w:rPr>
          <w:rFonts w:ascii="Arial" w:hAnsi="Arial" w:cs="Arial"/>
          <w:b/>
          <w:sz w:val="24"/>
          <w:szCs w:val="24"/>
        </w:rPr>
        <w:t>.-</w:t>
      </w:r>
      <w:proofErr w:type="gramEnd"/>
      <w:r w:rsidR="00A25DF7" w:rsidRPr="00927C73">
        <w:rPr>
          <w:rFonts w:ascii="Arial" w:hAnsi="Arial" w:cs="Arial"/>
          <w:b/>
          <w:sz w:val="24"/>
          <w:szCs w:val="24"/>
        </w:rPr>
        <w:t xml:space="preserve"> </w:t>
      </w:r>
      <w:r w:rsidR="00A25DF7" w:rsidRPr="00927C73">
        <w:rPr>
          <w:rFonts w:ascii="Arial" w:hAnsi="Arial" w:cs="Arial"/>
          <w:sz w:val="24"/>
          <w:szCs w:val="24"/>
        </w:rPr>
        <w:t xml:space="preserve">Se </w:t>
      </w:r>
      <w:r w:rsidR="005125F6" w:rsidRPr="00927C73">
        <w:rPr>
          <w:rFonts w:ascii="Arial" w:hAnsi="Arial" w:cs="Arial"/>
          <w:sz w:val="24"/>
          <w:szCs w:val="24"/>
        </w:rPr>
        <w:t xml:space="preserve">adiciona </w:t>
      </w:r>
      <w:r w:rsidR="00BB350F">
        <w:rPr>
          <w:rFonts w:ascii="Arial" w:hAnsi="Arial" w:cs="Arial"/>
          <w:sz w:val="24"/>
          <w:szCs w:val="24"/>
        </w:rPr>
        <w:t>la fracción XII y se recorren las subsecuentes del artículo 7 de</w:t>
      </w:r>
      <w:r w:rsidR="005125F6" w:rsidRPr="00927C73">
        <w:rPr>
          <w:rFonts w:ascii="Arial" w:hAnsi="Arial" w:cs="Arial"/>
          <w:sz w:val="24"/>
          <w:szCs w:val="24"/>
        </w:rPr>
        <w:t xml:space="preserve"> la Ley General para la Inclusión delas Personas con Discapacidad</w:t>
      </w:r>
      <w:r w:rsidR="00E957AB" w:rsidRPr="00927C73">
        <w:rPr>
          <w:rFonts w:ascii="Arial" w:hAnsi="Arial" w:cs="Arial"/>
          <w:sz w:val="24"/>
          <w:szCs w:val="24"/>
        </w:rPr>
        <w:t>, para quedar como sigue:</w:t>
      </w:r>
    </w:p>
    <w:p w:rsidR="00E957AB" w:rsidRDefault="00E957AB" w:rsidP="00BE31CD">
      <w:pPr>
        <w:spacing w:after="0"/>
        <w:jc w:val="both"/>
        <w:rPr>
          <w:rFonts w:ascii="Arial" w:hAnsi="Arial" w:cs="Arial"/>
          <w:sz w:val="24"/>
          <w:szCs w:val="24"/>
        </w:rPr>
      </w:pPr>
    </w:p>
    <w:p w:rsidR="005125F6" w:rsidRPr="00927C73" w:rsidRDefault="005125F6" w:rsidP="00BE31CD">
      <w:pPr>
        <w:spacing w:after="0"/>
        <w:jc w:val="both"/>
        <w:rPr>
          <w:rFonts w:ascii="Arial" w:hAnsi="Arial" w:cs="Arial"/>
          <w:sz w:val="24"/>
          <w:szCs w:val="24"/>
        </w:rPr>
      </w:pPr>
    </w:p>
    <w:p w:rsidR="0026139E" w:rsidRPr="00927C73" w:rsidRDefault="00BB350F" w:rsidP="00BE31CD">
      <w:pPr>
        <w:spacing w:after="0"/>
        <w:jc w:val="both"/>
        <w:rPr>
          <w:rFonts w:ascii="Arial" w:hAnsi="Arial" w:cs="Arial"/>
          <w:b/>
          <w:sz w:val="24"/>
          <w:szCs w:val="24"/>
        </w:rPr>
      </w:pPr>
      <w:r>
        <w:rPr>
          <w:rFonts w:ascii="Arial" w:hAnsi="Arial" w:cs="Arial"/>
          <w:b/>
          <w:sz w:val="24"/>
          <w:szCs w:val="24"/>
        </w:rPr>
        <w:t>Artículo 7. …</w:t>
      </w:r>
    </w:p>
    <w:p w:rsidR="0026139E" w:rsidRDefault="0026139E" w:rsidP="00BE31CD">
      <w:pPr>
        <w:spacing w:after="0"/>
        <w:jc w:val="both"/>
        <w:rPr>
          <w:rFonts w:ascii="Arial" w:hAnsi="Arial" w:cs="Arial"/>
          <w:b/>
          <w:sz w:val="24"/>
          <w:szCs w:val="24"/>
        </w:rPr>
      </w:pPr>
    </w:p>
    <w:p w:rsidR="00BB350F" w:rsidRDefault="00B362FD" w:rsidP="00B362FD">
      <w:pPr>
        <w:pStyle w:val="Prrafodelista"/>
        <w:spacing w:after="0"/>
        <w:ind w:left="1080"/>
        <w:jc w:val="both"/>
        <w:rPr>
          <w:rFonts w:ascii="Arial" w:hAnsi="Arial" w:cs="Arial"/>
          <w:b/>
          <w:sz w:val="24"/>
          <w:szCs w:val="24"/>
        </w:rPr>
      </w:pPr>
      <w:r>
        <w:rPr>
          <w:rFonts w:ascii="Arial" w:hAnsi="Arial" w:cs="Arial"/>
          <w:b/>
          <w:sz w:val="24"/>
          <w:szCs w:val="24"/>
        </w:rPr>
        <w:t>I. a X. …</w:t>
      </w:r>
    </w:p>
    <w:p w:rsidR="00B362FD" w:rsidRDefault="00B362FD" w:rsidP="00B362FD">
      <w:pPr>
        <w:pStyle w:val="Prrafodelista"/>
        <w:spacing w:after="0"/>
        <w:ind w:left="1080"/>
        <w:jc w:val="both"/>
        <w:rPr>
          <w:rFonts w:ascii="Arial" w:hAnsi="Arial" w:cs="Arial"/>
          <w:b/>
          <w:sz w:val="24"/>
          <w:szCs w:val="24"/>
        </w:rPr>
      </w:pPr>
    </w:p>
    <w:p w:rsidR="00B362FD" w:rsidRDefault="00B362FD" w:rsidP="00B362FD">
      <w:pPr>
        <w:pStyle w:val="Prrafodelista"/>
        <w:spacing w:after="0"/>
        <w:ind w:left="1080"/>
        <w:jc w:val="both"/>
        <w:rPr>
          <w:rFonts w:ascii="Arial" w:hAnsi="Arial" w:cs="Arial"/>
          <w:sz w:val="24"/>
          <w:szCs w:val="24"/>
        </w:rPr>
      </w:pPr>
      <w:r>
        <w:rPr>
          <w:rFonts w:ascii="Arial" w:hAnsi="Arial" w:cs="Arial"/>
          <w:b/>
          <w:sz w:val="24"/>
          <w:szCs w:val="24"/>
        </w:rPr>
        <w:t>XI</w:t>
      </w:r>
      <w:r w:rsidRPr="00B362FD">
        <w:rPr>
          <w:rFonts w:ascii="Arial" w:hAnsi="Arial" w:cs="Arial"/>
          <w:sz w:val="24"/>
          <w:szCs w:val="24"/>
        </w:rPr>
        <w:t>. Incorporar de forma gratuita al Seguro Popular a la población con discapacidad,</w:t>
      </w:r>
    </w:p>
    <w:p w:rsidR="00B362FD" w:rsidRDefault="00B362FD" w:rsidP="00B362FD">
      <w:pPr>
        <w:pStyle w:val="Prrafodelista"/>
        <w:spacing w:after="0"/>
        <w:ind w:left="1080"/>
        <w:jc w:val="both"/>
        <w:rPr>
          <w:rFonts w:ascii="Arial" w:hAnsi="Arial" w:cs="Arial"/>
          <w:b/>
          <w:sz w:val="24"/>
          <w:szCs w:val="24"/>
        </w:rPr>
      </w:pPr>
    </w:p>
    <w:p w:rsidR="00B362FD" w:rsidRDefault="00B362FD" w:rsidP="00B362FD">
      <w:pPr>
        <w:pStyle w:val="Prrafodelista"/>
        <w:spacing w:after="0"/>
        <w:ind w:left="1080"/>
        <w:jc w:val="both"/>
        <w:rPr>
          <w:rFonts w:ascii="Arial" w:hAnsi="Arial" w:cs="Arial"/>
          <w:b/>
          <w:sz w:val="24"/>
          <w:szCs w:val="24"/>
        </w:rPr>
      </w:pPr>
      <w:r>
        <w:rPr>
          <w:rFonts w:ascii="Arial" w:hAnsi="Arial" w:cs="Arial"/>
          <w:b/>
          <w:sz w:val="24"/>
          <w:szCs w:val="24"/>
        </w:rPr>
        <w:t xml:space="preserve">XII. </w:t>
      </w:r>
      <w:r w:rsidRPr="00E25214">
        <w:rPr>
          <w:rFonts w:ascii="Arial" w:hAnsi="Arial" w:cs="Arial"/>
          <w:b/>
          <w:sz w:val="24"/>
          <w:szCs w:val="24"/>
        </w:rPr>
        <w:t>Desarrollar programas enfocados para niños, niñas y adolescentes con discapacidad, para garantizar su derecho a vivir en familia, orientando y apoyando a sus padres para su cuidado y desarrollo. Aquellos menores de edad que no cuenten con cuidados parentales y se encuentren acogidos en alguna institución de asistencia social, deberán ser sujetos de acciones que promuevan su adopción, y</w:t>
      </w:r>
      <w:r w:rsidRPr="00B362FD">
        <w:rPr>
          <w:rFonts w:ascii="Arial" w:hAnsi="Arial" w:cs="Arial"/>
          <w:b/>
          <w:sz w:val="24"/>
          <w:szCs w:val="24"/>
        </w:rPr>
        <w:cr/>
      </w:r>
    </w:p>
    <w:p w:rsidR="00B362FD" w:rsidRPr="00B362FD" w:rsidRDefault="00B362FD" w:rsidP="00B362FD">
      <w:pPr>
        <w:pStyle w:val="Prrafodelista"/>
        <w:spacing w:after="0"/>
        <w:ind w:left="1080"/>
        <w:jc w:val="both"/>
        <w:rPr>
          <w:rFonts w:ascii="Arial" w:hAnsi="Arial" w:cs="Arial"/>
          <w:b/>
          <w:sz w:val="24"/>
          <w:szCs w:val="24"/>
        </w:rPr>
      </w:pPr>
      <w:r>
        <w:rPr>
          <w:rFonts w:ascii="Arial" w:hAnsi="Arial" w:cs="Arial"/>
          <w:b/>
          <w:sz w:val="24"/>
          <w:szCs w:val="24"/>
        </w:rPr>
        <w:t xml:space="preserve">XIII. </w:t>
      </w:r>
      <w:r w:rsidRPr="00B362FD">
        <w:rPr>
          <w:rFonts w:ascii="Arial" w:hAnsi="Arial" w:cs="Arial"/>
          <w:sz w:val="24"/>
          <w:szCs w:val="24"/>
        </w:rPr>
        <w:t>Las demás que dispongan otros ordenamientos.</w:t>
      </w:r>
    </w:p>
    <w:p w:rsidR="00BB350F" w:rsidRPr="00927C73" w:rsidRDefault="00BB350F" w:rsidP="00BE31CD">
      <w:pPr>
        <w:spacing w:after="0"/>
        <w:jc w:val="both"/>
        <w:rPr>
          <w:rFonts w:ascii="Arial" w:hAnsi="Arial" w:cs="Arial"/>
          <w:b/>
          <w:sz w:val="24"/>
          <w:szCs w:val="24"/>
        </w:rPr>
      </w:pPr>
    </w:p>
    <w:p w:rsidR="0026139E" w:rsidRPr="00927C73" w:rsidRDefault="0026139E" w:rsidP="00BE31CD">
      <w:pPr>
        <w:spacing w:after="0"/>
        <w:jc w:val="both"/>
        <w:rPr>
          <w:rFonts w:ascii="Arial" w:hAnsi="Arial" w:cs="Arial"/>
          <w:sz w:val="24"/>
          <w:szCs w:val="24"/>
        </w:rPr>
      </w:pPr>
    </w:p>
    <w:p w:rsidR="00C646E0" w:rsidRPr="00927C73" w:rsidRDefault="00C646E0" w:rsidP="00BE31CD">
      <w:pPr>
        <w:spacing w:after="0"/>
        <w:jc w:val="both"/>
        <w:rPr>
          <w:rFonts w:ascii="Arial" w:hAnsi="Arial" w:cs="Arial"/>
          <w:b/>
          <w:sz w:val="24"/>
          <w:szCs w:val="24"/>
        </w:rPr>
      </w:pPr>
      <w:r w:rsidRPr="00927C73">
        <w:rPr>
          <w:rFonts w:ascii="Arial" w:hAnsi="Arial" w:cs="Arial"/>
          <w:b/>
          <w:sz w:val="24"/>
          <w:szCs w:val="24"/>
        </w:rPr>
        <w:t>Transitorio</w:t>
      </w:r>
    </w:p>
    <w:p w:rsidR="00C646E0" w:rsidRPr="00927C73" w:rsidRDefault="00C646E0" w:rsidP="00BE31CD">
      <w:pPr>
        <w:spacing w:after="0"/>
        <w:jc w:val="both"/>
        <w:rPr>
          <w:rFonts w:ascii="Arial" w:hAnsi="Arial" w:cs="Arial"/>
          <w:b/>
          <w:sz w:val="24"/>
          <w:szCs w:val="24"/>
        </w:rPr>
      </w:pPr>
    </w:p>
    <w:p w:rsidR="00C646E0" w:rsidRPr="00927C73" w:rsidRDefault="00C646E0" w:rsidP="00BE31CD">
      <w:pPr>
        <w:spacing w:after="0"/>
        <w:jc w:val="both"/>
        <w:rPr>
          <w:rFonts w:ascii="Arial" w:hAnsi="Arial" w:cs="Arial"/>
          <w:sz w:val="24"/>
          <w:szCs w:val="24"/>
        </w:rPr>
      </w:pPr>
      <w:proofErr w:type="gramStart"/>
      <w:r w:rsidRPr="00927C73">
        <w:rPr>
          <w:rFonts w:ascii="Arial" w:hAnsi="Arial" w:cs="Arial"/>
          <w:b/>
          <w:sz w:val="24"/>
          <w:szCs w:val="24"/>
        </w:rPr>
        <w:t>Único.</w:t>
      </w:r>
      <w:r w:rsidR="00085DA7" w:rsidRPr="00927C73">
        <w:rPr>
          <w:rFonts w:ascii="Arial" w:hAnsi="Arial" w:cs="Arial"/>
          <w:b/>
          <w:sz w:val="24"/>
          <w:szCs w:val="24"/>
        </w:rPr>
        <w:t>-</w:t>
      </w:r>
      <w:proofErr w:type="gramEnd"/>
      <w:r w:rsidR="00085DA7" w:rsidRPr="00927C73">
        <w:rPr>
          <w:rFonts w:ascii="Arial" w:hAnsi="Arial" w:cs="Arial"/>
          <w:b/>
          <w:sz w:val="24"/>
          <w:szCs w:val="24"/>
        </w:rPr>
        <w:t xml:space="preserve"> </w:t>
      </w:r>
      <w:r w:rsidR="00085DA7" w:rsidRPr="00927C73">
        <w:rPr>
          <w:rFonts w:ascii="Arial" w:hAnsi="Arial" w:cs="Arial"/>
          <w:sz w:val="24"/>
          <w:szCs w:val="24"/>
        </w:rPr>
        <w:t>El</w:t>
      </w:r>
      <w:r w:rsidRPr="00927C73">
        <w:rPr>
          <w:rFonts w:ascii="Arial" w:hAnsi="Arial" w:cs="Arial"/>
          <w:sz w:val="24"/>
          <w:szCs w:val="24"/>
        </w:rPr>
        <w:t xml:space="preserve"> presente Decreto entra en vigor al día siguiente de su publicación en el Diario Oficial de la Federación.</w:t>
      </w:r>
    </w:p>
    <w:p w:rsidR="00C646E0" w:rsidRPr="00927C73" w:rsidRDefault="00C646E0" w:rsidP="00BE31CD">
      <w:pPr>
        <w:spacing w:after="0"/>
        <w:jc w:val="both"/>
        <w:rPr>
          <w:rFonts w:ascii="Arial" w:hAnsi="Arial" w:cs="Arial"/>
          <w:sz w:val="24"/>
          <w:szCs w:val="24"/>
        </w:rPr>
      </w:pPr>
    </w:p>
    <w:p w:rsidR="00A25DF7" w:rsidRPr="00927C73" w:rsidRDefault="00A25DF7" w:rsidP="00BE31CD">
      <w:pPr>
        <w:spacing w:after="0"/>
        <w:jc w:val="both"/>
        <w:rPr>
          <w:rFonts w:ascii="Arial" w:hAnsi="Arial" w:cs="Arial"/>
          <w:sz w:val="24"/>
          <w:szCs w:val="24"/>
        </w:rPr>
      </w:pPr>
      <w:r w:rsidRPr="00927C73">
        <w:rPr>
          <w:rFonts w:ascii="Arial" w:hAnsi="Arial" w:cs="Arial"/>
          <w:sz w:val="24"/>
          <w:szCs w:val="24"/>
        </w:rPr>
        <w:t>Palacio L</w:t>
      </w:r>
      <w:r w:rsidR="00922EAC" w:rsidRPr="00927C73">
        <w:rPr>
          <w:rFonts w:ascii="Arial" w:hAnsi="Arial" w:cs="Arial"/>
          <w:sz w:val="24"/>
          <w:szCs w:val="24"/>
        </w:rPr>
        <w:t>e</w:t>
      </w:r>
      <w:r w:rsidR="000A785D" w:rsidRPr="00927C73">
        <w:rPr>
          <w:rFonts w:ascii="Arial" w:hAnsi="Arial" w:cs="Arial"/>
          <w:sz w:val="24"/>
          <w:szCs w:val="24"/>
        </w:rPr>
        <w:t xml:space="preserve">gislativo de San Lázaro a los </w:t>
      </w:r>
      <w:r w:rsidR="00464B17">
        <w:rPr>
          <w:rFonts w:ascii="Arial" w:hAnsi="Arial" w:cs="Arial"/>
          <w:sz w:val="24"/>
          <w:szCs w:val="24"/>
        </w:rPr>
        <w:t>6</w:t>
      </w:r>
      <w:r w:rsidR="000A785D" w:rsidRPr="00927C73">
        <w:rPr>
          <w:rFonts w:ascii="Arial" w:hAnsi="Arial" w:cs="Arial"/>
          <w:sz w:val="24"/>
          <w:szCs w:val="24"/>
        </w:rPr>
        <w:t xml:space="preserve"> </w:t>
      </w:r>
      <w:r w:rsidRPr="00927C73">
        <w:rPr>
          <w:rFonts w:ascii="Arial" w:hAnsi="Arial" w:cs="Arial"/>
          <w:sz w:val="24"/>
          <w:szCs w:val="24"/>
        </w:rPr>
        <w:t xml:space="preserve">días del mes de </w:t>
      </w:r>
      <w:r w:rsidR="00957C4A">
        <w:rPr>
          <w:rFonts w:ascii="Arial" w:hAnsi="Arial" w:cs="Arial"/>
          <w:sz w:val="24"/>
          <w:szCs w:val="24"/>
        </w:rPr>
        <w:t xml:space="preserve">septiembre </w:t>
      </w:r>
      <w:r w:rsidR="00922EAC" w:rsidRPr="00927C73">
        <w:rPr>
          <w:rFonts w:ascii="Arial" w:hAnsi="Arial" w:cs="Arial"/>
          <w:sz w:val="24"/>
          <w:szCs w:val="24"/>
        </w:rPr>
        <w:t>de 2016</w:t>
      </w:r>
      <w:r w:rsidRPr="00927C73">
        <w:rPr>
          <w:rFonts w:ascii="Arial" w:hAnsi="Arial" w:cs="Arial"/>
          <w:sz w:val="24"/>
          <w:szCs w:val="24"/>
        </w:rPr>
        <w:t xml:space="preserve">. </w:t>
      </w:r>
    </w:p>
    <w:p w:rsidR="00464B17" w:rsidRDefault="00464B17" w:rsidP="00BE31CD">
      <w:pPr>
        <w:spacing w:after="0"/>
        <w:jc w:val="both"/>
        <w:rPr>
          <w:rFonts w:ascii="Arial" w:hAnsi="Arial" w:cs="Arial"/>
          <w:sz w:val="24"/>
          <w:szCs w:val="24"/>
        </w:rPr>
      </w:pPr>
    </w:p>
    <w:p w:rsidR="00C646E0" w:rsidRPr="00927C73" w:rsidRDefault="00C646E0" w:rsidP="00BE31CD">
      <w:pPr>
        <w:spacing w:after="0"/>
        <w:jc w:val="both"/>
        <w:rPr>
          <w:rFonts w:ascii="Arial" w:hAnsi="Arial" w:cs="Arial"/>
          <w:sz w:val="24"/>
          <w:szCs w:val="24"/>
        </w:rPr>
      </w:pPr>
      <w:r w:rsidRPr="00927C73">
        <w:rPr>
          <w:rFonts w:ascii="Arial" w:hAnsi="Arial" w:cs="Arial"/>
          <w:sz w:val="24"/>
          <w:szCs w:val="24"/>
        </w:rPr>
        <w:t xml:space="preserve">La </w:t>
      </w:r>
      <w:r w:rsidR="00E82666" w:rsidRPr="00927C73">
        <w:rPr>
          <w:rFonts w:ascii="Arial" w:hAnsi="Arial" w:cs="Arial"/>
          <w:sz w:val="24"/>
          <w:szCs w:val="24"/>
        </w:rPr>
        <w:t>Comisi</w:t>
      </w:r>
      <w:r w:rsidR="00464B17">
        <w:rPr>
          <w:rFonts w:ascii="Arial" w:hAnsi="Arial" w:cs="Arial"/>
          <w:sz w:val="24"/>
          <w:szCs w:val="24"/>
        </w:rPr>
        <w:t>ón</w:t>
      </w:r>
      <w:r w:rsidR="00E82666" w:rsidRPr="00927C73">
        <w:rPr>
          <w:rFonts w:ascii="Arial" w:hAnsi="Arial" w:cs="Arial"/>
          <w:sz w:val="24"/>
          <w:szCs w:val="24"/>
        </w:rPr>
        <w:t xml:space="preserve"> de Atención a Grupos </w:t>
      </w:r>
      <w:r w:rsidR="00464B17">
        <w:rPr>
          <w:rFonts w:ascii="Arial" w:hAnsi="Arial" w:cs="Arial"/>
          <w:sz w:val="24"/>
          <w:szCs w:val="24"/>
        </w:rPr>
        <w:t>Vulnerables.</w:t>
      </w:r>
    </w:p>
    <w:sectPr w:rsidR="00C646E0" w:rsidRPr="00927C73">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6F8" w:rsidRDefault="00D336F8" w:rsidP="00574B26">
      <w:pPr>
        <w:spacing w:after="0" w:line="240" w:lineRule="auto"/>
      </w:pPr>
      <w:r>
        <w:separator/>
      </w:r>
    </w:p>
  </w:endnote>
  <w:endnote w:type="continuationSeparator" w:id="0">
    <w:p w:rsidR="00D336F8" w:rsidRDefault="00D336F8" w:rsidP="00574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EA5" w:rsidRPr="00AB50E7" w:rsidRDefault="00022EA5">
    <w:pPr>
      <w:pStyle w:val="Piedepgina"/>
      <w:jc w:val="right"/>
      <w:rPr>
        <w:sz w:val="14"/>
        <w:szCs w:val="14"/>
      </w:rPr>
    </w:pPr>
    <w:r w:rsidRPr="00AB50E7">
      <w:rPr>
        <w:sz w:val="14"/>
        <w:szCs w:val="14"/>
        <w:lang w:val="es-ES"/>
      </w:rPr>
      <w:t xml:space="preserve">pág. </w:t>
    </w:r>
    <w:r w:rsidRPr="00AB50E7">
      <w:rPr>
        <w:sz w:val="14"/>
        <w:szCs w:val="14"/>
      </w:rPr>
      <w:fldChar w:fldCharType="begin"/>
    </w:r>
    <w:r w:rsidRPr="00AB50E7">
      <w:rPr>
        <w:sz w:val="14"/>
        <w:szCs w:val="14"/>
      </w:rPr>
      <w:instrText>PAGE  \* Arabic</w:instrText>
    </w:r>
    <w:r w:rsidRPr="00AB50E7">
      <w:rPr>
        <w:sz w:val="14"/>
        <w:szCs w:val="14"/>
      </w:rPr>
      <w:fldChar w:fldCharType="separate"/>
    </w:r>
    <w:r w:rsidR="007E6C22">
      <w:rPr>
        <w:noProof/>
        <w:sz w:val="14"/>
        <w:szCs w:val="14"/>
      </w:rPr>
      <w:t>7</w:t>
    </w:r>
    <w:r w:rsidRPr="00AB50E7">
      <w:rPr>
        <w:sz w:val="14"/>
        <w:szCs w:val="14"/>
      </w:rPr>
      <w:fldChar w:fldCharType="end"/>
    </w:r>
  </w:p>
  <w:p w:rsidR="00022EA5" w:rsidRDefault="00022E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6F8" w:rsidRDefault="00D336F8" w:rsidP="00574B26">
      <w:pPr>
        <w:spacing w:after="0" w:line="240" w:lineRule="auto"/>
      </w:pPr>
      <w:r>
        <w:separator/>
      </w:r>
    </w:p>
  </w:footnote>
  <w:footnote w:type="continuationSeparator" w:id="0">
    <w:p w:rsidR="00D336F8" w:rsidRDefault="00D336F8" w:rsidP="00574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4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8080"/>
    </w:tblGrid>
    <w:tr w:rsidR="00022EA5" w:rsidTr="00DA1FC6">
      <w:trPr>
        <w:jc w:val="center"/>
      </w:trPr>
      <w:tc>
        <w:tcPr>
          <w:tcW w:w="2376" w:type="dxa"/>
        </w:tcPr>
        <w:p w:rsidR="00022EA5" w:rsidRPr="00B86B84" w:rsidRDefault="00022EA5" w:rsidP="00DA1FC6">
          <w:pPr>
            <w:jc w:val="center"/>
            <w:rPr>
              <w:rFonts w:ascii="Cambria" w:hAnsi="Cambria"/>
              <w:sz w:val="20"/>
              <w:szCs w:val="20"/>
            </w:rPr>
          </w:pPr>
          <w:r>
            <w:rPr>
              <w:noProof/>
              <w:color w:val="000000"/>
              <w:lang w:val="es-US" w:eastAsia="es-US"/>
            </w:rPr>
            <w:drawing>
              <wp:inline distT="0" distB="0" distL="0" distR="0" wp14:anchorId="57B7AAA3" wp14:editId="3C1A2381">
                <wp:extent cx="1352550" cy="1085850"/>
                <wp:effectExtent l="0" t="0" r="0" b="0"/>
                <wp:docPr id="4" name="Imagen 4" descr="http://www.diputados.gob.mx/images/Cabilderos_2015.png">
                  <a:hlinkClick xmlns:a="http://schemas.openxmlformats.org/drawingml/2006/main" r:id="rId1"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putados.gob.mx/images/Cabilderos_2015.png">
                          <a:hlinkClick r:id="rId1" tgtFrame="&quot;_self&quo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16440" t="7082" r="21413" b="42455"/>
                        <a:stretch/>
                      </pic:blipFill>
                      <pic:spPr bwMode="auto">
                        <a:xfrm>
                          <a:off x="0" y="0"/>
                          <a:ext cx="1357027" cy="10894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080" w:type="dxa"/>
        </w:tcPr>
        <w:p w:rsidR="00022EA5" w:rsidRPr="0047259F" w:rsidRDefault="00022EA5" w:rsidP="00DA1FC6">
          <w:pPr>
            <w:rPr>
              <w:b/>
              <w:sz w:val="16"/>
              <w:szCs w:val="16"/>
            </w:rPr>
          </w:pPr>
        </w:p>
        <w:p w:rsidR="00022EA5" w:rsidRPr="006A39EE" w:rsidRDefault="00022EA5" w:rsidP="00DA1FC6">
          <w:pPr>
            <w:jc w:val="center"/>
            <w:rPr>
              <w:rFonts w:ascii="Cambria" w:hAnsi="Cambria"/>
              <w:b/>
              <w:sz w:val="32"/>
              <w:szCs w:val="32"/>
            </w:rPr>
          </w:pPr>
          <w:r>
            <w:rPr>
              <w:rFonts w:ascii="Cambria" w:hAnsi="Cambria"/>
              <w:b/>
              <w:sz w:val="32"/>
              <w:szCs w:val="32"/>
            </w:rPr>
            <w:t>Comisión de Atención a</w:t>
          </w:r>
          <w:r w:rsidRPr="006A39EE">
            <w:rPr>
              <w:rFonts w:ascii="Cambria" w:hAnsi="Cambria"/>
              <w:b/>
              <w:sz w:val="32"/>
              <w:szCs w:val="32"/>
            </w:rPr>
            <w:t xml:space="preserve"> Grupos Vulnerables</w:t>
          </w:r>
        </w:p>
        <w:p w:rsidR="00022EA5" w:rsidRPr="0047259F" w:rsidRDefault="00022EA5" w:rsidP="00DA1FC6">
          <w:pPr>
            <w:rPr>
              <w:b/>
              <w:sz w:val="16"/>
              <w:szCs w:val="16"/>
            </w:rPr>
          </w:pPr>
        </w:p>
        <w:p w:rsidR="00022EA5" w:rsidRDefault="00022EA5" w:rsidP="00DA1FC6">
          <w:pPr>
            <w:rPr>
              <w:b/>
              <w:sz w:val="16"/>
              <w:szCs w:val="16"/>
            </w:rPr>
          </w:pPr>
        </w:p>
        <w:p w:rsidR="00022EA5" w:rsidRPr="0047259F" w:rsidRDefault="00022EA5" w:rsidP="00DA1FC6">
          <w:pPr>
            <w:rPr>
              <w:b/>
              <w:sz w:val="16"/>
              <w:szCs w:val="16"/>
            </w:rPr>
          </w:pPr>
        </w:p>
        <w:tbl>
          <w:tblPr>
            <w:tblStyle w:val="Tablaconcuadrcula"/>
            <w:tblW w:w="0" w:type="auto"/>
            <w:tblInd w:w="2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022EA5" w:rsidRPr="00BE31CD" w:rsidTr="009B150A">
            <w:tc>
              <w:tcPr>
                <w:tcW w:w="4394" w:type="dxa"/>
              </w:tcPr>
              <w:p w:rsidR="00022EA5" w:rsidRPr="00BE31CD" w:rsidRDefault="00E22CF0" w:rsidP="00E22CF0">
                <w:pPr>
                  <w:spacing w:line="259" w:lineRule="auto"/>
                  <w:jc w:val="both"/>
                  <w:rPr>
                    <w:sz w:val="16"/>
                    <w:szCs w:val="16"/>
                  </w:rPr>
                </w:pPr>
                <w:r w:rsidRPr="00E22CF0">
                  <w:rPr>
                    <w:rFonts w:ascii="Arial" w:hAnsi="Arial" w:cs="Arial"/>
                    <w:sz w:val="16"/>
                    <w:szCs w:val="16"/>
                  </w:rPr>
                  <w:t>DICTAMEN A LA INICIATIVA CON PROYECTO DE DECRETO POR LAS QUE SE REFORMA EL ARTÍCULO 7O. DE LA LEY GENERAL PARA LA INCLUSIÓN DE LAS PERSONAS CON DISCAPACIDAD, A CARGO DE LA DIPUTADA CLAUDIA EDITH ANAYA MOTA, DEL GRUPO PARLAMENTARIO DEL PRI</w:t>
                </w:r>
                <w:r w:rsidR="00022EA5" w:rsidRPr="00BE31CD">
                  <w:rPr>
                    <w:rFonts w:ascii="Arial" w:hAnsi="Arial" w:cs="Arial"/>
                    <w:sz w:val="16"/>
                    <w:szCs w:val="16"/>
                  </w:rPr>
                  <w:t>.</w:t>
                </w:r>
                <w:r>
                  <w:rPr>
                    <w:rFonts w:ascii="Arial" w:hAnsi="Arial" w:cs="Arial"/>
                    <w:sz w:val="16"/>
                    <w:szCs w:val="16"/>
                  </w:rPr>
                  <w:t xml:space="preserve"> </w:t>
                </w:r>
                <w:proofErr w:type="spellStart"/>
                <w:r>
                  <w:rPr>
                    <w:rFonts w:ascii="Arial" w:hAnsi="Arial" w:cs="Arial"/>
                    <w:sz w:val="16"/>
                    <w:szCs w:val="16"/>
                  </w:rPr>
                  <w:t>Exp</w:t>
                </w:r>
                <w:proofErr w:type="spellEnd"/>
                <w:r>
                  <w:rPr>
                    <w:rFonts w:ascii="Arial" w:hAnsi="Arial" w:cs="Arial"/>
                    <w:sz w:val="16"/>
                    <w:szCs w:val="16"/>
                  </w:rPr>
                  <w:t>. 2775</w:t>
                </w:r>
                <w:r w:rsidR="00B3763B">
                  <w:rPr>
                    <w:rFonts w:ascii="Arial" w:hAnsi="Arial" w:cs="Arial"/>
                    <w:sz w:val="16"/>
                    <w:szCs w:val="16"/>
                  </w:rPr>
                  <w:t>.</w:t>
                </w:r>
              </w:p>
            </w:tc>
          </w:tr>
        </w:tbl>
        <w:p w:rsidR="00022EA5" w:rsidRPr="003B0D6E" w:rsidRDefault="00022EA5" w:rsidP="00DA1FC6">
          <w:pPr>
            <w:tabs>
              <w:tab w:val="left" w:pos="3135"/>
            </w:tabs>
            <w:rPr>
              <w:b/>
              <w:sz w:val="28"/>
              <w:szCs w:val="28"/>
            </w:rPr>
          </w:pPr>
        </w:p>
      </w:tc>
    </w:tr>
  </w:tbl>
  <w:p w:rsidR="00022EA5" w:rsidRPr="00DA1FC6" w:rsidRDefault="00022EA5" w:rsidP="000A785D">
    <w:pPr>
      <w:spacing w:after="0" w:line="240" w:lineRule="auto"/>
      <w:jc w:val="center"/>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06B08"/>
    <w:multiLevelType w:val="hybridMultilevel"/>
    <w:tmpl w:val="A04E7606"/>
    <w:lvl w:ilvl="0" w:tplc="91D03C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200549A"/>
    <w:multiLevelType w:val="hybridMultilevel"/>
    <w:tmpl w:val="0710668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9AC4382"/>
    <w:multiLevelType w:val="hybridMultilevel"/>
    <w:tmpl w:val="84F07060"/>
    <w:lvl w:ilvl="0" w:tplc="31D63F8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BAD6F13"/>
    <w:multiLevelType w:val="hybridMultilevel"/>
    <w:tmpl w:val="CE6A335C"/>
    <w:lvl w:ilvl="0" w:tplc="FBE64B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FC56D9E"/>
    <w:multiLevelType w:val="hybridMultilevel"/>
    <w:tmpl w:val="4642D2C8"/>
    <w:lvl w:ilvl="0" w:tplc="42ECAA7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5F297EC5"/>
    <w:multiLevelType w:val="hybridMultilevel"/>
    <w:tmpl w:val="2B8AAFD8"/>
    <w:lvl w:ilvl="0" w:tplc="42ECAA7E">
      <w:start w:val="1"/>
      <w:numFmt w:val="decimal"/>
      <w:lvlText w:val="%1."/>
      <w:lvlJc w:val="left"/>
      <w:pPr>
        <w:ind w:left="1800" w:hanging="360"/>
      </w:pPr>
      <w:rPr>
        <w:rFont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F0F"/>
    <w:rsid w:val="000158E6"/>
    <w:rsid w:val="00022EA5"/>
    <w:rsid w:val="000544B0"/>
    <w:rsid w:val="00077153"/>
    <w:rsid w:val="00085DA7"/>
    <w:rsid w:val="000A785D"/>
    <w:rsid w:val="000E4ED8"/>
    <w:rsid w:val="000F5CA3"/>
    <w:rsid w:val="00103679"/>
    <w:rsid w:val="00107EF6"/>
    <w:rsid w:val="00115025"/>
    <w:rsid w:val="001226EF"/>
    <w:rsid w:val="00132E18"/>
    <w:rsid w:val="00134507"/>
    <w:rsid w:val="001444EF"/>
    <w:rsid w:val="00167864"/>
    <w:rsid w:val="0017543C"/>
    <w:rsid w:val="00191B86"/>
    <w:rsid w:val="00196A67"/>
    <w:rsid w:val="00197E7E"/>
    <w:rsid w:val="001B14A5"/>
    <w:rsid w:val="001D0E2F"/>
    <w:rsid w:val="001F073F"/>
    <w:rsid w:val="0021088E"/>
    <w:rsid w:val="0026139E"/>
    <w:rsid w:val="0026392D"/>
    <w:rsid w:val="00276EF2"/>
    <w:rsid w:val="00280A14"/>
    <w:rsid w:val="00293707"/>
    <w:rsid w:val="002C553C"/>
    <w:rsid w:val="0032265F"/>
    <w:rsid w:val="003458E0"/>
    <w:rsid w:val="00357EEA"/>
    <w:rsid w:val="00360C34"/>
    <w:rsid w:val="00367ABA"/>
    <w:rsid w:val="003732F0"/>
    <w:rsid w:val="003846EA"/>
    <w:rsid w:val="0039327F"/>
    <w:rsid w:val="00394BE8"/>
    <w:rsid w:val="003953E1"/>
    <w:rsid w:val="003B3B2A"/>
    <w:rsid w:val="003B5539"/>
    <w:rsid w:val="003C41AE"/>
    <w:rsid w:val="003D0E1E"/>
    <w:rsid w:val="00424A00"/>
    <w:rsid w:val="0043147B"/>
    <w:rsid w:val="00460749"/>
    <w:rsid w:val="00461AE9"/>
    <w:rsid w:val="00464B17"/>
    <w:rsid w:val="00473494"/>
    <w:rsid w:val="004805BD"/>
    <w:rsid w:val="00492907"/>
    <w:rsid w:val="0049425F"/>
    <w:rsid w:val="004A2027"/>
    <w:rsid w:val="004E354F"/>
    <w:rsid w:val="004E39D6"/>
    <w:rsid w:val="00511A26"/>
    <w:rsid w:val="005125F6"/>
    <w:rsid w:val="00522D83"/>
    <w:rsid w:val="00540418"/>
    <w:rsid w:val="00555F96"/>
    <w:rsid w:val="00574B26"/>
    <w:rsid w:val="00577B3F"/>
    <w:rsid w:val="005A1AF9"/>
    <w:rsid w:val="005C1046"/>
    <w:rsid w:val="005F2DB9"/>
    <w:rsid w:val="006246BE"/>
    <w:rsid w:val="0063187A"/>
    <w:rsid w:val="006349B4"/>
    <w:rsid w:val="00651F0F"/>
    <w:rsid w:val="006567C3"/>
    <w:rsid w:val="0065788A"/>
    <w:rsid w:val="00682218"/>
    <w:rsid w:val="0069708F"/>
    <w:rsid w:val="006C16F8"/>
    <w:rsid w:val="006D4975"/>
    <w:rsid w:val="006E0E00"/>
    <w:rsid w:val="007307D7"/>
    <w:rsid w:val="00746387"/>
    <w:rsid w:val="007546FF"/>
    <w:rsid w:val="0078527E"/>
    <w:rsid w:val="00790D80"/>
    <w:rsid w:val="007B53AC"/>
    <w:rsid w:val="007D013C"/>
    <w:rsid w:val="007D130A"/>
    <w:rsid w:val="007E3609"/>
    <w:rsid w:val="007E6C22"/>
    <w:rsid w:val="007F00FC"/>
    <w:rsid w:val="007F7FF0"/>
    <w:rsid w:val="008031DB"/>
    <w:rsid w:val="008060A1"/>
    <w:rsid w:val="00831101"/>
    <w:rsid w:val="00851FE9"/>
    <w:rsid w:val="008711CC"/>
    <w:rsid w:val="00884342"/>
    <w:rsid w:val="008852AC"/>
    <w:rsid w:val="008870E5"/>
    <w:rsid w:val="008A04D2"/>
    <w:rsid w:val="008B225A"/>
    <w:rsid w:val="008B5CE5"/>
    <w:rsid w:val="008C0E03"/>
    <w:rsid w:val="008C5A53"/>
    <w:rsid w:val="008D047D"/>
    <w:rsid w:val="00921BAC"/>
    <w:rsid w:val="00922EAC"/>
    <w:rsid w:val="00924766"/>
    <w:rsid w:val="00927C73"/>
    <w:rsid w:val="00927E61"/>
    <w:rsid w:val="009442AA"/>
    <w:rsid w:val="00957C4A"/>
    <w:rsid w:val="00977951"/>
    <w:rsid w:val="00992262"/>
    <w:rsid w:val="009953F5"/>
    <w:rsid w:val="009B150A"/>
    <w:rsid w:val="009E232E"/>
    <w:rsid w:val="009F0AD6"/>
    <w:rsid w:val="00A04289"/>
    <w:rsid w:val="00A25DF7"/>
    <w:rsid w:val="00A40B8A"/>
    <w:rsid w:val="00A77F8C"/>
    <w:rsid w:val="00A97D80"/>
    <w:rsid w:val="00AB50E7"/>
    <w:rsid w:val="00AB6309"/>
    <w:rsid w:val="00AC0A02"/>
    <w:rsid w:val="00AD7E68"/>
    <w:rsid w:val="00AE1DCF"/>
    <w:rsid w:val="00AF08F4"/>
    <w:rsid w:val="00B03671"/>
    <w:rsid w:val="00B07DDF"/>
    <w:rsid w:val="00B21DB0"/>
    <w:rsid w:val="00B22688"/>
    <w:rsid w:val="00B22B03"/>
    <w:rsid w:val="00B362FD"/>
    <w:rsid w:val="00B3763B"/>
    <w:rsid w:val="00B4345A"/>
    <w:rsid w:val="00B52684"/>
    <w:rsid w:val="00B52AC1"/>
    <w:rsid w:val="00B618AF"/>
    <w:rsid w:val="00B65B05"/>
    <w:rsid w:val="00B70EEA"/>
    <w:rsid w:val="00B71586"/>
    <w:rsid w:val="00B75799"/>
    <w:rsid w:val="00B84AA8"/>
    <w:rsid w:val="00B90AA4"/>
    <w:rsid w:val="00BB350F"/>
    <w:rsid w:val="00BB5D65"/>
    <w:rsid w:val="00BD211A"/>
    <w:rsid w:val="00BE2E77"/>
    <w:rsid w:val="00BE31CD"/>
    <w:rsid w:val="00C029FB"/>
    <w:rsid w:val="00C24E5B"/>
    <w:rsid w:val="00C304D3"/>
    <w:rsid w:val="00C467D0"/>
    <w:rsid w:val="00C470BF"/>
    <w:rsid w:val="00C5079D"/>
    <w:rsid w:val="00C526EE"/>
    <w:rsid w:val="00C646E0"/>
    <w:rsid w:val="00C66768"/>
    <w:rsid w:val="00C84DD1"/>
    <w:rsid w:val="00C93EE8"/>
    <w:rsid w:val="00CA057C"/>
    <w:rsid w:val="00D336F8"/>
    <w:rsid w:val="00D5495F"/>
    <w:rsid w:val="00D9109E"/>
    <w:rsid w:val="00D9564B"/>
    <w:rsid w:val="00DA1FC6"/>
    <w:rsid w:val="00DA4A7F"/>
    <w:rsid w:val="00DD115E"/>
    <w:rsid w:val="00DE5A3F"/>
    <w:rsid w:val="00E06A42"/>
    <w:rsid w:val="00E22746"/>
    <w:rsid w:val="00E22CF0"/>
    <w:rsid w:val="00E25214"/>
    <w:rsid w:val="00E25B91"/>
    <w:rsid w:val="00E31DC3"/>
    <w:rsid w:val="00E36367"/>
    <w:rsid w:val="00E4498A"/>
    <w:rsid w:val="00E66B18"/>
    <w:rsid w:val="00E73967"/>
    <w:rsid w:val="00E73FC1"/>
    <w:rsid w:val="00E7625A"/>
    <w:rsid w:val="00E82666"/>
    <w:rsid w:val="00E87DC7"/>
    <w:rsid w:val="00E92728"/>
    <w:rsid w:val="00E957AB"/>
    <w:rsid w:val="00EA0FF7"/>
    <w:rsid w:val="00ED06DE"/>
    <w:rsid w:val="00EE1CB4"/>
    <w:rsid w:val="00EE3A96"/>
    <w:rsid w:val="00EE479A"/>
    <w:rsid w:val="00EF4FFC"/>
    <w:rsid w:val="00F05604"/>
    <w:rsid w:val="00F1244F"/>
    <w:rsid w:val="00F13FDD"/>
    <w:rsid w:val="00F24818"/>
    <w:rsid w:val="00F24C14"/>
    <w:rsid w:val="00F54BD5"/>
    <w:rsid w:val="00F55619"/>
    <w:rsid w:val="00F76EB3"/>
    <w:rsid w:val="00F81072"/>
    <w:rsid w:val="00FA2D1F"/>
    <w:rsid w:val="00FB4566"/>
    <w:rsid w:val="00FD74D1"/>
    <w:rsid w:val="00FE4C69"/>
    <w:rsid w:val="00FF76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C0823"/>
  <w15:chartTrackingRefBased/>
  <w15:docId w15:val="{08D2138D-1497-4055-8006-A850AD06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B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4B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4B26"/>
  </w:style>
  <w:style w:type="paragraph" w:styleId="Piedepgina">
    <w:name w:val="footer"/>
    <w:basedOn w:val="Normal"/>
    <w:link w:val="PiedepginaCar"/>
    <w:uiPriority w:val="99"/>
    <w:unhideWhenUsed/>
    <w:rsid w:val="00574B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4B26"/>
  </w:style>
  <w:style w:type="table" w:styleId="Tablaconcuadrcula">
    <w:name w:val="Table Grid"/>
    <w:basedOn w:val="Tablanormal"/>
    <w:uiPriority w:val="39"/>
    <w:rsid w:val="0051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E0E00"/>
    <w:pPr>
      <w:ind w:left="720"/>
      <w:contextualSpacing/>
    </w:pPr>
  </w:style>
  <w:style w:type="paragraph" w:styleId="Textodeglobo">
    <w:name w:val="Balloon Text"/>
    <w:basedOn w:val="Normal"/>
    <w:link w:val="TextodegloboCar"/>
    <w:uiPriority w:val="99"/>
    <w:semiHidden/>
    <w:unhideWhenUsed/>
    <w:rsid w:val="00394B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4BE8"/>
    <w:rPr>
      <w:rFonts w:ascii="Segoe UI" w:hAnsi="Segoe UI" w:cs="Segoe UI"/>
      <w:sz w:val="18"/>
      <w:szCs w:val="18"/>
    </w:rPr>
  </w:style>
  <w:style w:type="paragraph" w:styleId="NormalWeb">
    <w:name w:val="Normal (Web)"/>
    <w:basedOn w:val="Normal"/>
    <w:uiPriority w:val="99"/>
    <w:unhideWhenUsed/>
    <w:rsid w:val="00085DA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entrar">
    <w:name w:val="centrar"/>
    <w:basedOn w:val="Normal"/>
    <w:rsid w:val="00927C7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927C73"/>
  </w:style>
  <w:style w:type="paragraph" w:customStyle="1" w:styleId="sangria">
    <w:name w:val="sangria"/>
    <w:basedOn w:val="Normal"/>
    <w:rsid w:val="00927C7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786275">
      <w:bodyDiv w:val="1"/>
      <w:marLeft w:val="0"/>
      <w:marRight w:val="0"/>
      <w:marTop w:val="0"/>
      <w:marBottom w:val="0"/>
      <w:divBdr>
        <w:top w:val="none" w:sz="0" w:space="0" w:color="auto"/>
        <w:left w:val="none" w:sz="0" w:space="0" w:color="auto"/>
        <w:bottom w:val="none" w:sz="0" w:space="0" w:color="auto"/>
        <w:right w:val="none" w:sz="0" w:space="0" w:color="auto"/>
      </w:divBdr>
    </w:div>
    <w:div w:id="298654864">
      <w:bodyDiv w:val="1"/>
      <w:marLeft w:val="0"/>
      <w:marRight w:val="0"/>
      <w:marTop w:val="0"/>
      <w:marBottom w:val="0"/>
      <w:divBdr>
        <w:top w:val="none" w:sz="0" w:space="0" w:color="auto"/>
        <w:left w:val="none" w:sz="0" w:space="0" w:color="auto"/>
        <w:bottom w:val="none" w:sz="0" w:space="0" w:color="auto"/>
        <w:right w:val="none" w:sz="0" w:space="0" w:color="auto"/>
      </w:divBdr>
    </w:div>
    <w:div w:id="371729980">
      <w:bodyDiv w:val="1"/>
      <w:marLeft w:val="0"/>
      <w:marRight w:val="0"/>
      <w:marTop w:val="0"/>
      <w:marBottom w:val="0"/>
      <w:divBdr>
        <w:top w:val="none" w:sz="0" w:space="0" w:color="auto"/>
        <w:left w:val="none" w:sz="0" w:space="0" w:color="auto"/>
        <w:bottom w:val="none" w:sz="0" w:space="0" w:color="auto"/>
        <w:right w:val="none" w:sz="0" w:space="0" w:color="auto"/>
      </w:divBdr>
    </w:div>
    <w:div w:id="400368063">
      <w:bodyDiv w:val="1"/>
      <w:marLeft w:val="0"/>
      <w:marRight w:val="0"/>
      <w:marTop w:val="0"/>
      <w:marBottom w:val="0"/>
      <w:divBdr>
        <w:top w:val="none" w:sz="0" w:space="0" w:color="auto"/>
        <w:left w:val="none" w:sz="0" w:space="0" w:color="auto"/>
        <w:bottom w:val="none" w:sz="0" w:space="0" w:color="auto"/>
        <w:right w:val="none" w:sz="0" w:space="0" w:color="auto"/>
      </w:divBdr>
    </w:div>
    <w:div w:id="440731646">
      <w:bodyDiv w:val="1"/>
      <w:marLeft w:val="0"/>
      <w:marRight w:val="0"/>
      <w:marTop w:val="0"/>
      <w:marBottom w:val="0"/>
      <w:divBdr>
        <w:top w:val="none" w:sz="0" w:space="0" w:color="auto"/>
        <w:left w:val="none" w:sz="0" w:space="0" w:color="auto"/>
        <w:bottom w:val="none" w:sz="0" w:space="0" w:color="auto"/>
        <w:right w:val="none" w:sz="0" w:space="0" w:color="auto"/>
      </w:divBdr>
    </w:div>
    <w:div w:id="507477196">
      <w:bodyDiv w:val="1"/>
      <w:marLeft w:val="0"/>
      <w:marRight w:val="0"/>
      <w:marTop w:val="0"/>
      <w:marBottom w:val="0"/>
      <w:divBdr>
        <w:top w:val="none" w:sz="0" w:space="0" w:color="auto"/>
        <w:left w:val="none" w:sz="0" w:space="0" w:color="auto"/>
        <w:bottom w:val="none" w:sz="0" w:space="0" w:color="auto"/>
        <w:right w:val="none" w:sz="0" w:space="0" w:color="auto"/>
      </w:divBdr>
      <w:divsChild>
        <w:div w:id="343290390">
          <w:marLeft w:val="0"/>
          <w:marRight w:val="0"/>
          <w:marTop w:val="0"/>
          <w:marBottom w:val="0"/>
          <w:divBdr>
            <w:top w:val="none" w:sz="0" w:space="0" w:color="auto"/>
            <w:left w:val="none" w:sz="0" w:space="0" w:color="auto"/>
            <w:bottom w:val="none" w:sz="0" w:space="0" w:color="auto"/>
            <w:right w:val="none" w:sz="0" w:space="0" w:color="auto"/>
          </w:divBdr>
        </w:div>
        <w:div w:id="525141006">
          <w:marLeft w:val="0"/>
          <w:marRight w:val="0"/>
          <w:marTop w:val="0"/>
          <w:marBottom w:val="0"/>
          <w:divBdr>
            <w:top w:val="none" w:sz="0" w:space="0" w:color="auto"/>
            <w:left w:val="none" w:sz="0" w:space="0" w:color="auto"/>
            <w:bottom w:val="none" w:sz="0" w:space="0" w:color="auto"/>
            <w:right w:val="none" w:sz="0" w:space="0" w:color="auto"/>
          </w:divBdr>
        </w:div>
        <w:div w:id="572856588">
          <w:marLeft w:val="0"/>
          <w:marRight w:val="0"/>
          <w:marTop w:val="0"/>
          <w:marBottom w:val="0"/>
          <w:divBdr>
            <w:top w:val="none" w:sz="0" w:space="0" w:color="auto"/>
            <w:left w:val="none" w:sz="0" w:space="0" w:color="auto"/>
            <w:bottom w:val="none" w:sz="0" w:space="0" w:color="auto"/>
            <w:right w:val="none" w:sz="0" w:space="0" w:color="auto"/>
          </w:divBdr>
        </w:div>
        <w:div w:id="1643120322">
          <w:marLeft w:val="0"/>
          <w:marRight w:val="0"/>
          <w:marTop w:val="0"/>
          <w:marBottom w:val="0"/>
          <w:divBdr>
            <w:top w:val="none" w:sz="0" w:space="0" w:color="auto"/>
            <w:left w:val="none" w:sz="0" w:space="0" w:color="auto"/>
            <w:bottom w:val="none" w:sz="0" w:space="0" w:color="auto"/>
            <w:right w:val="none" w:sz="0" w:space="0" w:color="auto"/>
          </w:divBdr>
        </w:div>
        <w:div w:id="930815533">
          <w:marLeft w:val="0"/>
          <w:marRight w:val="0"/>
          <w:marTop w:val="0"/>
          <w:marBottom w:val="0"/>
          <w:divBdr>
            <w:top w:val="none" w:sz="0" w:space="0" w:color="auto"/>
            <w:left w:val="none" w:sz="0" w:space="0" w:color="auto"/>
            <w:bottom w:val="none" w:sz="0" w:space="0" w:color="auto"/>
            <w:right w:val="none" w:sz="0" w:space="0" w:color="auto"/>
          </w:divBdr>
        </w:div>
        <w:div w:id="792092644">
          <w:marLeft w:val="0"/>
          <w:marRight w:val="0"/>
          <w:marTop w:val="0"/>
          <w:marBottom w:val="0"/>
          <w:divBdr>
            <w:top w:val="none" w:sz="0" w:space="0" w:color="auto"/>
            <w:left w:val="none" w:sz="0" w:space="0" w:color="auto"/>
            <w:bottom w:val="none" w:sz="0" w:space="0" w:color="auto"/>
            <w:right w:val="none" w:sz="0" w:space="0" w:color="auto"/>
          </w:divBdr>
        </w:div>
        <w:div w:id="1436749063">
          <w:marLeft w:val="0"/>
          <w:marRight w:val="0"/>
          <w:marTop w:val="0"/>
          <w:marBottom w:val="0"/>
          <w:divBdr>
            <w:top w:val="none" w:sz="0" w:space="0" w:color="auto"/>
            <w:left w:val="none" w:sz="0" w:space="0" w:color="auto"/>
            <w:bottom w:val="none" w:sz="0" w:space="0" w:color="auto"/>
            <w:right w:val="none" w:sz="0" w:space="0" w:color="auto"/>
          </w:divBdr>
        </w:div>
        <w:div w:id="1638682994">
          <w:marLeft w:val="0"/>
          <w:marRight w:val="0"/>
          <w:marTop w:val="0"/>
          <w:marBottom w:val="0"/>
          <w:divBdr>
            <w:top w:val="none" w:sz="0" w:space="0" w:color="auto"/>
            <w:left w:val="none" w:sz="0" w:space="0" w:color="auto"/>
            <w:bottom w:val="none" w:sz="0" w:space="0" w:color="auto"/>
            <w:right w:val="none" w:sz="0" w:space="0" w:color="auto"/>
          </w:divBdr>
        </w:div>
        <w:div w:id="380179367">
          <w:marLeft w:val="0"/>
          <w:marRight w:val="0"/>
          <w:marTop w:val="0"/>
          <w:marBottom w:val="0"/>
          <w:divBdr>
            <w:top w:val="none" w:sz="0" w:space="0" w:color="auto"/>
            <w:left w:val="none" w:sz="0" w:space="0" w:color="auto"/>
            <w:bottom w:val="none" w:sz="0" w:space="0" w:color="auto"/>
            <w:right w:val="none" w:sz="0" w:space="0" w:color="auto"/>
          </w:divBdr>
        </w:div>
        <w:div w:id="1751729564">
          <w:marLeft w:val="0"/>
          <w:marRight w:val="0"/>
          <w:marTop w:val="0"/>
          <w:marBottom w:val="0"/>
          <w:divBdr>
            <w:top w:val="none" w:sz="0" w:space="0" w:color="auto"/>
            <w:left w:val="none" w:sz="0" w:space="0" w:color="auto"/>
            <w:bottom w:val="none" w:sz="0" w:space="0" w:color="auto"/>
            <w:right w:val="none" w:sz="0" w:space="0" w:color="auto"/>
          </w:divBdr>
        </w:div>
        <w:div w:id="192115178">
          <w:marLeft w:val="0"/>
          <w:marRight w:val="0"/>
          <w:marTop w:val="0"/>
          <w:marBottom w:val="0"/>
          <w:divBdr>
            <w:top w:val="none" w:sz="0" w:space="0" w:color="auto"/>
            <w:left w:val="none" w:sz="0" w:space="0" w:color="auto"/>
            <w:bottom w:val="none" w:sz="0" w:space="0" w:color="auto"/>
            <w:right w:val="none" w:sz="0" w:space="0" w:color="auto"/>
          </w:divBdr>
        </w:div>
        <w:div w:id="1052996797">
          <w:marLeft w:val="0"/>
          <w:marRight w:val="0"/>
          <w:marTop w:val="0"/>
          <w:marBottom w:val="0"/>
          <w:divBdr>
            <w:top w:val="none" w:sz="0" w:space="0" w:color="auto"/>
            <w:left w:val="none" w:sz="0" w:space="0" w:color="auto"/>
            <w:bottom w:val="none" w:sz="0" w:space="0" w:color="auto"/>
            <w:right w:val="none" w:sz="0" w:space="0" w:color="auto"/>
          </w:divBdr>
        </w:div>
      </w:divsChild>
    </w:div>
    <w:div w:id="961572604">
      <w:bodyDiv w:val="1"/>
      <w:marLeft w:val="0"/>
      <w:marRight w:val="0"/>
      <w:marTop w:val="0"/>
      <w:marBottom w:val="0"/>
      <w:divBdr>
        <w:top w:val="none" w:sz="0" w:space="0" w:color="auto"/>
        <w:left w:val="none" w:sz="0" w:space="0" w:color="auto"/>
        <w:bottom w:val="none" w:sz="0" w:space="0" w:color="auto"/>
        <w:right w:val="none" w:sz="0" w:space="0" w:color="auto"/>
      </w:divBdr>
      <w:divsChild>
        <w:div w:id="1136797068">
          <w:marLeft w:val="0"/>
          <w:marRight w:val="0"/>
          <w:marTop w:val="0"/>
          <w:marBottom w:val="0"/>
          <w:divBdr>
            <w:top w:val="none" w:sz="0" w:space="0" w:color="auto"/>
            <w:left w:val="none" w:sz="0" w:space="0" w:color="auto"/>
            <w:bottom w:val="threeDEngrave" w:sz="6" w:space="0" w:color="auto"/>
            <w:right w:val="none" w:sz="0" w:space="0" w:color="auto"/>
          </w:divBdr>
          <w:divsChild>
            <w:div w:id="1886138526">
              <w:marLeft w:val="0"/>
              <w:marRight w:val="0"/>
              <w:marTop w:val="0"/>
              <w:marBottom w:val="150"/>
              <w:divBdr>
                <w:top w:val="none" w:sz="0" w:space="0" w:color="auto"/>
                <w:left w:val="none" w:sz="0" w:space="0" w:color="auto"/>
                <w:bottom w:val="none" w:sz="0" w:space="0" w:color="auto"/>
                <w:right w:val="none" w:sz="0" w:space="0" w:color="auto"/>
              </w:divBdr>
            </w:div>
          </w:divsChild>
        </w:div>
        <w:div w:id="1270894969">
          <w:marLeft w:val="75"/>
          <w:marRight w:val="0"/>
          <w:marTop w:val="75"/>
          <w:marBottom w:val="9000"/>
          <w:divBdr>
            <w:top w:val="none" w:sz="0" w:space="0" w:color="auto"/>
            <w:left w:val="none" w:sz="0" w:space="0" w:color="auto"/>
            <w:bottom w:val="none" w:sz="0" w:space="0" w:color="auto"/>
            <w:right w:val="none" w:sz="0" w:space="0" w:color="auto"/>
          </w:divBdr>
        </w:div>
        <w:div w:id="882644131">
          <w:marLeft w:val="0"/>
          <w:marRight w:val="0"/>
          <w:marTop w:val="0"/>
          <w:marBottom w:val="0"/>
          <w:divBdr>
            <w:top w:val="none" w:sz="0" w:space="0" w:color="auto"/>
            <w:left w:val="none" w:sz="0" w:space="0" w:color="auto"/>
            <w:bottom w:val="none" w:sz="0" w:space="0" w:color="auto"/>
            <w:right w:val="none" w:sz="0" w:space="0" w:color="auto"/>
          </w:divBdr>
        </w:div>
      </w:divsChild>
    </w:div>
    <w:div w:id="1062218394">
      <w:bodyDiv w:val="1"/>
      <w:marLeft w:val="0"/>
      <w:marRight w:val="0"/>
      <w:marTop w:val="0"/>
      <w:marBottom w:val="0"/>
      <w:divBdr>
        <w:top w:val="none" w:sz="0" w:space="0" w:color="auto"/>
        <w:left w:val="none" w:sz="0" w:space="0" w:color="auto"/>
        <w:bottom w:val="none" w:sz="0" w:space="0" w:color="auto"/>
        <w:right w:val="none" w:sz="0" w:space="0" w:color="auto"/>
      </w:divBdr>
      <w:divsChild>
        <w:div w:id="789398505">
          <w:marLeft w:val="0"/>
          <w:marRight w:val="0"/>
          <w:marTop w:val="0"/>
          <w:marBottom w:val="0"/>
          <w:divBdr>
            <w:top w:val="none" w:sz="0" w:space="0" w:color="auto"/>
            <w:left w:val="none" w:sz="0" w:space="0" w:color="auto"/>
            <w:bottom w:val="none" w:sz="0" w:space="0" w:color="auto"/>
            <w:right w:val="none" w:sz="0" w:space="0" w:color="auto"/>
          </w:divBdr>
        </w:div>
        <w:div w:id="1611929443">
          <w:marLeft w:val="0"/>
          <w:marRight w:val="0"/>
          <w:marTop w:val="0"/>
          <w:marBottom w:val="0"/>
          <w:divBdr>
            <w:top w:val="none" w:sz="0" w:space="0" w:color="auto"/>
            <w:left w:val="none" w:sz="0" w:space="0" w:color="auto"/>
            <w:bottom w:val="none" w:sz="0" w:space="0" w:color="auto"/>
            <w:right w:val="none" w:sz="0" w:space="0" w:color="auto"/>
          </w:divBdr>
        </w:div>
        <w:div w:id="852500767">
          <w:marLeft w:val="0"/>
          <w:marRight w:val="0"/>
          <w:marTop w:val="0"/>
          <w:marBottom w:val="0"/>
          <w:divBdr>
            <w:top w:val="none" w:sz="0" w:space="0" w:color="auto"/>
            <w:left w:val="none" w:sz="0" w:space="0" w:color="auto"/>
            <w:bottom w:val="none" w:sz="0" w:space="0" w:color="auto"/>
            <w:right w:val="none" w:sz="0" w:space="0" w:color="auto"/>
          </w:divBdr>
        </w:div>
      </w:divsChild>
    </w:div>
    <w:div w:id="1212231191">
      <w:bodyDiv w:val="1"/>
      <w:marLeft w:val="0"/>
      <w:marRight w:val="0"/>
      <w:marTop w:val="0"/>
      <w:marBottom w:val="0"/>
      <w:divBdr>
        <w:top w:val="none" w:sz="0" w:space="0" w:color="auto"/>
        <w:left w:val="none" w:sz="0" w:space="0" w:color="auto"/>
        <w:bottom w:val="none" w:sz="0" w:space="0" w:color="auto"/>
        <w:right w:val="none" w:sz="0" w:space="0" w:color="auto"/>
      </w:divBdr>
    </w:div>
    <w:div w:id="1387266820">
      <w:bodyDiv w:val="1"/>
      <w:marLeft w:val="0"/>
      <w:marRight w:val="0"/>
      <w:marTop w:val="0"/>
      <w:marBottom w:val="0"/>
      <w:divBdr>
        <w:top w:val="none" w:sz="0" w:space="0" w:color="auto"/>
        <w:left w:val="none" w:sz="0" w:space="0" w:color="auto"/>
        <w:bottom w:val="none" w:sz="0" w:space="0" w:color="auto"/>
        <w:right w:val="none" w:sz="0" w:space="0" w:color="auto"/>
      </w:divBdr>
      <w:divsChild>
        <w:div w:id="559245670">
          <w:marLeft w:val="0"/>
          <w:marRight w:val="0"/>
          <w:marTop w:val="0"/>
          <w:marBottom w:val="0"/>
          <w:divBdr>
            <w:top w:val="none" w:sz="0" w:space="0" w:color="auto"/>
            <w:left w:val="none" w:sz="0" w:space="0" w:color="auto"/>
            <w:bottom w:val="none" w:sz="0" w:space="0" w:color="auto"/>
            <w:right w:val="none" w:sz="0" w:space="0" w:color="auto"/>
          </w:divBdr>
        </w:div>
        <w:div w:id="445272755">
          <w:marLeft w:val="0"/>
          <w:marRight w:val="0"/>
          <w:marTop w:val="0"/>
          <w:marBottom w:val="0"/>
          <w:divBdr>
            <w:top w:val="none" w:sz="0" w:space="0" w:color="auto"/>
            <w:left w:val="none" w:sz="0" w:space="0" w:color="auto"/>
            <w:bottom w:val="none" w:sz="0" w:space="0" w:color="auto"/>
            <w:right w:val="none" w:sz="0" w:space="0" w:color="auto"/>
          </w:divBdr>
        </w:div>
        <w:div w:id="981229403">
          <w:marLeft w:val="0"/>
          <w:marRight w:val="0"/>
          <w:marTop w:val="0"/>
          <w:marBottom w:val="0"/>
          <w:divBdr>
            <w:top w:val="none" w:sz="0" w:space="0" w:color="auto"/>
            <w:left w:val="none" w:sz="0" w:space="0" w:color="auto"/>
            <w:bottom w:val="none" w:sz="0" w:space="0" w:color="auto"/>
            <w:right w:val="none" w:sz="0" w:space="0" w:color="auto"/>
          </w:divBdr>
        </w:div>
      </w:divsChild>
    </w:div>
    <w:div w:id="1455564165">
      <w:bodyDiv w:val="1"/>
      <w:marLeft w:val="0"/>
      <w:marRight w:val="0"/>
      <w:marTop w:val="0"/>
      <w:marBottom w:val="0"/>
      <w:divBdr>
        <w:top w:val="none" w:sz="0" w:space="0" w:color="auto"/>
        <w:left w:val="none" w:sz="0" w:space="0" w:color="auto"/>
        <w:bottom w:val="none" w:sz="0" w:space="0" w:color="auto"/>
        <w:right w:val="none" w:sz="0" w:space="0" w:color="auto"/>
      </w:divBdr>
    </w:div>
    <w:div w:id="1515918870">
      <w:bodyDiv w:val="1"/>
      <w:marLeft w:val="0"/>
      <w:marRight w:val="0"/>
      <w:marTop w:val="0"/>
      <w:marBottom w:val="0"/>
      <w:divBdr>
        <w:top w:val="none" w:sz="0" w:space="0" w:color="auto"/>
        <w:left w:val="none" w:sz="0" w:space="0" w:color="auto"/>
        <w:bottom w:val="none" w:sz="0" w:space="0" w:color="auto"/>
        <w:right w:val="none" w:sz="0" w:space="0" w:color="auto"/>
      </w:divBdr>
    </w:div>
    <w:div w:id="1592084088">
      <w:bodyDiv w:val="1"/>
      <w:marLeft w:val="0"/>
      <w:marRight w:val="0"/>
      <w:marTop w:val="0"/>
      <w:marBottom w:val="0"/>
      <w:divBdr>
        <w:top w:val="none" w:sz="0" w:space="0" w:color="auto"/>
        <w:left w:val="none" w:sz="0" w:space="0" w:color="auto"/>
        <w:bottom w:val="none" w:sz="0" w:space="0" w:color="auto"/>
        <w:right w:val="none" w:sz="0" w:space="0" w:color="auto"/>
      </w:divBdr>
    </w:div>
    <w:div w:id="1719931427">
      <w:bodyDiv w:val="1"/>
      <w:marLeft w:val="0"/>
      <w:marRight w:val="0"/>
      <w:marTop w:val="0"/>
      <w:marBottom w:val="0"/>
      <w:divBdr>
        <w:top w:val="none" w:sz="0" w:space="0" w:color="auto"/>
        <w:left w:val="none" w:sz="0" w:space="0" w:color="auto"/>
        <w:bottom w:val="none" w:sz="0" w:space="0" w:color="auto"/>
        <w:right w:val="none" w:sz="0" w:space="0" w:color="auto"/>
      </w:divBdr>
    </w:div>
    <w:div w:id="1773819461">
      <w:bodyDiv w:val="1"/>
      <w:marLeft w:val="0"/>
      <w:marRight w:val="0"/>
      <w:marTop w:val="0"/>
      <w:marBottom w:val="0"/>
      <w:divBdr>
        <w:top w:val="none" w:sz="0" w:space="0" w:color="auto"/>
        <w:left w:val="none" w:sz="0" w:space="0" w:color="auto"/>
        <w:bottom w:val="none" w:sz="0" w:space="0" w:color="auto"/>
        <w:right w:val="none" w:sz="0" w:space="0" w:color="auto"/>
      </w:divBdr>
    </w:div>
    <w:div w:id="194557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iputados.gob.mx/cabilderos/index_LXIII.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7</Pages>
  <Words>1805</Words>
  <Characters>9929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Gerardo Larrauri</cp:lastModifiedBy>
  <cp:revision>3</cp:revision>
  <cp:lastPrinted>2016-02-26T17:17:00Z</cp:lastPrinted>
  <dcterms:created xsi:type="dcterms:W3CDTF">2016-09-01T20:27:00Z</dcterms:created>
  <dcterms:modified xsi:type="dcterms:W3CDTF">2016-09-06T06:26:00Z</dcterms:modified>
</cp:coreProperties>
</file>